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49" w:rsidRDefault="007D4093">
      <w:r>
        <w:rPr>
          <w:noProof/>
        </w:rPr>
        <w:drawing>
          <wp:inline distT="0" distB="0" distL="0" distR="0">
            <wp:extent cx="1733550" cy="762000"/>
            <wp:effectExtent l="19050" t="0" r="0" b="0"/>
            <wp:docPr id="1" name="Bilde 1" descr="Ni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lus"/>
                    <pic:cNvPicPr>
                      <a:picLocks noChangeAspect="1" noChangeArrowheads="1"/>
                    </pic:cNvPicPr>
                  </pic:nvPicPr>
                  <pic:blipFill>
                    <a:blip r:embed="rId6"/>
                    <a:srcRect/>
                    <a:stretch>
                      <a:fillRect/>
                    </a:stretch>
                  </pic:blipFill>
                  <pic:spPr bwMode="auto">
                    <a:xfrm>
                      <a:off x="0" y="0"/>
                      <a:ext cx="1733550" cy="762000"/>
                    </a:xfrm>
                    <a:prstGeom prst="rect">
                      <a:avLst/>
                    </a:prstGeom>
                    <a:noFill/>
                    <a:ln w="9525">
                      <a:noFill/>
                      <a:miter lim="800000"/>
                      <a:headEnd/>
                      <a:tailEnd/>
                    </a:ln>
                  </pic:spPr>
                </pic:pic>
              </a:graphicData>
            </a:graphic>
          </wp:inline>
        </w:drawing>
      </w:r>
    </w:p>
    <w:p w:rsidR="00C22810" w:rsidRPr="00D61DB3" w:rsidRDefault="0048044C" w:rsidP="00D61DB3">
      <w:pPr>
        <w:spacing w:line="240" w:lineRule="auto"/>
        <w:rPr>
          <w:b/>
          <w:color w:val="365F91" w:themeColor="accent1" w:themeShade="BF"/>
          <w:sz w:val="24"/>
          <w:szCs w:val="24"/>
        </w:rPr>
      </w:pPr>
      <w:r>
        <w:rPr>
          <w:b/>
          <w:color w:val="365F91" w:themeColor="accent1" w:themeShade="BF"/>
          <w:sz w:val="24"/>
          <w:szCs w:val="24"/>
        </w:rPr>
        <w:t>PROTOKOLL</w:t>
      </w:r>
      <w:r w:rsidR="007C0A10">
        <w:rPr>
          <w:b/>
          <w:color w:val="365F91" w:themeColor="accent1" w:themeShade="BF"/>
          <w:sz w:val="24"/>
          <w:szCs w:val="24"/>
        </w:rPr>
        <w:t xml:space="preserve"> </w:t>
      </w:r>
      <w:r w:rsidR="00375B77">
        <w:rPr>
          <w:b/>
          <w:color w:val="365F91" w:themeColor="accent1" w:themeShade="BF"/>
          <w:sz w:val="24"/>
          <w:szCs w:val="24"/>
        </w:rPr>
        <w:t xml:space="preserve"> </w:t>
      </w:r>
      <w:r w:rsidR="00973A91">
        <w:rPr>
          <w:b/>
          <w:color w:val="365F91" w:themeColor="accent1" w:themeShade="BF"/>
          <w:sz w:val="24"/>
          <w:szCs w:val="24"/>
        </w:rPr>
        <w:t xml:space="preserve"> </w:t>
      </w:r>
      <w:r w:rsidR="007D4093">
        <w:rPr>
          <w:b/>
          <w:color w:val="365F91" w:themeColor="accent1" w:themeShade="BF"/>
          <w:sz w:val="24"/>
          <w:szCs w:val="24"/>
        </w:rPr>
        <w:br/>
      </w:r>
      <w:r w:rsidR="00C22810" w:rsidRPr="00C22810">
        <w:rPr>
          <w:rFonts w:ascii="Calibri" w:eastAsia="Times New Roman" w:hAnsi="Calibri" w:cs="Arial"/>
          <w:sz w:val="24"/>
          <w:szCs w:val="24"/>
        </w:rPr>
        <w:t>Styremøte i NU - Norsk Utdanningsse</w:t>
      </w:r>
      <w:r w:rsidR="00EA0A08">
        <w:rPr>
          <w:rFonts w:ascii="Calibri" w:eastAsia="Times New Roman" w:hAnsi="Calibri" w:cs="Arial"/>
          <w:sz w:val="24"/>
          <w:szCs w:val="24"/>
        </w:rPr>
        <w:t>nter</w:t>
      </w:r>
      <w:r w:rsidR="00EA0A08">
        <w:rPr>
          <w:rFonts w:ascii="Calibri" w:eastAsia="Times New Roman" w:hAnsi="Calibri" w:cs="Arial"/>
          <w:sz w:val="24"/>
          <w:szCs w:val="24"/>
        </w:rPr>
        <w:br/>
        <w:t>Dato: 07.11</w:t>
      </w:r>
      <w:r w:rsidR="00CD1A31">
        <w:rPr>
          <w:rFonts w:ascii="Calibri" w:eastAsia="Times New Roman" w:hAnsi="Calibri" w:cs="Arial"/>
          <w:sz w:val="24"/>
          <w:szCs w:val="24"/>
        </w:rPr>
        <w:t>.19</w:t>
      </w:r>
      <w:r w:rsidR="00C22810" w:rsidRPr="00C22810">
        <w:rPr>
          <w:rFonts w:ascii="Calibri" w:eastAsia="Times New Roman" w:hAnsi="Calibri" w:cs="Arial"/>
          <w:sz w:val="24"/>
          <w:szCs w:val="24"/>
        </w:rPr>
        <w:br/>
      </w:r>
      <w:proofErr w:type="gramStart"/>
      <w:r w:rsidR="00C22810" w:rsidRPr="00C22810">
        <w:rPr>
          <w:rFonts w:ascii="Calibri" w:eastAsia="Times New Roman" w:hAnsi="Calibri" w:cs="Arial"/>
          <w:sz w:val="24"/>
          <w:szCs w:val="24"/>
        </w:rPr>
        <w:t>Tid</w:t>
      </w:r>
      <w:r w:rsidR="002111E8">
        <w:rPr>
          <w:rFonts w:ascii="Calibri" w:eastAsia="Times New Roman" w:hAnsi="Calibri" w:cs="Arial"/>
          <w:sz w:val="24"/>
          <w:szCs w:val="24"/>
        </w:rPr>
        <w:t xml:space="preserve"> </w:t>
      </w:r>
      <w:r w:rsidR="00904DDD">
        <w:rPr>
          <w:rFonts w:ascii="Calibri" w:eastAsia="Times New Roman" w:hAnsi="Calibri" w:cs="Arial"/>
          <w:sz w:val="24"/>
          <w:szCs w:val="24"/>
        </w:rPr>
        <w:t xml:space="preserve"> </w:t>
      </w:r>
      <w:r w:rsidR="00EA0A08">
        <w:rPr>
          <w:rFonts w:ascii="Calibri" w:eastAsia="Times New Roman" w:hAnsi="Calibri" w:cs="Arial"/>
          <w:sz w:val="24"/>
          <w:szCs w:val="24"/>
        </w:rPr>
        <w:t xml:space="preserve"> :</w:t>
      </w:r>
      <w:proofErr w:type="gramEnd"/>
      <w:r w:rsidR="00EA0A08">
        <w:rPr>
          <w:rFonts w:ascii="Calibri" w:eastAsia="Times New Roman" w:hAnsi="Calibri" w:cs="Arial"/>
          <w:sz w:val="24"/>
          <w:szCs w:val="24"/>
        </w:rPr>
        <w:t xml:space="preserve">  09:00-11:00</w:t>
      </w:r>
      <w:r w:rsidR="007D4093">
        <w:rPr>
          <w:b/>
          <w:color w:val="365F91" w:themeColor="accent1" w:themeShade="BF"/>
          <w:sz w:val="24"/>
          <w:szCs w:val="24"/>
        </w:rPr>
        <w:br/>
      </w:r>
      <w:r w:rsidR="00D52824" w:rsidRPr="00735192">
        <w:rPr>
          <w:rFonts w:eastAsia="Times New Roman" w:cs="Arial"/>
          <w:sz w:val="24"/>
          <w:szCs w:val="24"/>
        </w:rPr>
        <w:t>Sted</w:t>
      </w:r>
      <w:r w:rsidR="00904DDD" w:rsidRPr="00735192">
        <w:rPr>
          <w:rFonts w:eastAsia="Times New Roman" w:cs="Arial"/>
          <w:sz w:val="24"/>
          <w:szCs w:val="24"/>
        </w:rPr>
        <w:t xml:space="preserve"> </w:t>
      </w:r>
      <w:r w:rsidR="00D52824" w:rsidRPr="00735192">
        <w:rPr>
          <w:rFonts w:eastAsia="Times New Roman" w:cs="Arial"/>
          <w:sz w:val="24"/>
          <w:szCs w:val="24"/>
        </w:rPr>
        <w:t xml:space="preserve">: </w:t>
      </w:r>
      <w:r w:rsidR="00B7190A" w:rsidRPr="00735192">
        <w:rPr>
          <w:rFonts w:eastAsia="Times New Roman" w:cs="Arial"/>
          <w:sz w:val="24"/>
          <w:szCs w:val="24"/>
        </w:rPr>
        <w:t xml:space="preserve">Easymeeting.net, </w:t>
      </w:r>
      <w:hyperlink r:id="rId7" w:tgtFrame="_blank" w:history="1">
        <w:r w:rsidR="00B7190A" w:rsidRPr="00735192">
          <w:rPr>
            <w:rFonts w:eastAsia="Times New Roman" w:cs="Arial"/>
            <w:sz w:val="24"/>
            <w:szCs w:val="24"/>
            <w:u w:val="single"/>
          </w:rPr>
          <w:t>https://client.easymeeting.net/710209</w:t>
        </w:r>
      </w:hyperlink>
      <w:r>
        <w:rPr>
          <w:rFonts w:eastAsia="Times New Roman" w:cs="Arial"/>
          <w:sz w:val="24"/>
          <w:szCs w:val="24"/>
          <w:u w:val="single"/>
        </w:rPr>
        <w:br/>
      </w:r>
      <w:r>
        <w:rPr>
          <w:rFonts w:eastAsia="Times New Roman" w:cs="Arial"/>
          <w:sz w:val="24"/>
          <w:szCs w:val="24"/>
          <w:u w:val="single"/>
        </w:rPr>
        <w:br/>
      </w:r>
      <w:r w:rsidRPr="00857248">
        <w:rPr>
          <w:rFonts w:eastAsia="Times New Roman" w:cs="Arial"/>
          <w:sz w:val="24"/>
          <w:szCs w:val="24"/>
        </w:rPr>
        <w:t xml:space="preserve">Tilstede: May Tove </w:t>
      </w:r>
      <w:proofErr w:type="spellStart"/>
      <w:r w:rsidRPr="00857248">
        <w:rPr>
          <w:rFonts w:eastAsia="Times New Roman" w:cs="Arial"/>
          <w:sz w:val="24"/>
          <w:szCs w:val="24"/>
        </w:rPr>
        <w:t>Dalbakk</w:t>
      </w:r>
      <w:proofErr w:type="spellEnd"/>
      <w:r w:rsidRPr="00857248">
        <w:rPr>
          <w:rFonts w:eastAsia="Times New Roman" w:cs="Arial"/>
          <w:sz w:val="24"/>
          <w:szCs w:val="24"/>
        </w:rPr>
        <w:t xml:space="preserve">, Torhild </w:t>
      </w:r>
      <w:proofErr w:type="spellStart"/>
      <w:r w:rsidRPr="00857248">
        <w:rPr>
          <w:rFonts w:eastAsia="Times New Roman" w:cs="Arial"/>
          <w:sz w:val="24"/>
          <w:szCs w:val="24"/>
        </w:rPr>
        <w:t>Slåtto</w:t>
      </w:r>
      <w:proofErr w:type="spellEnd"/>
      <w:r w:rsidRPr="00857248">
        <w:rPr>
          <w:rFonts w:eastAsia="Times New Roman" w:cs="Arial"/>
          <w:sz w:val="24"/>
          <w:szCs w:val="24"/>
        </w:rPr>
        <w:t>, Bjørnar Andreassen, Stein Rune Fjærvoll</w:t>
      </w:r>
      <w:r w:rsidRPr="00857248">
        <w:rPr>
          <w:rFonts w:eastAsia="Times New Roman" w:cs="Arial"/>
          <w:b/>
          <w:sz w:val="24"/>
          <w:szCs w:val="24"/>
        </w:rPr>
        <w:br/>
      </w:r>
      <w:r w:rsidRPr="00857248">
        <w:rPr>
          <w:sz w:val="24"/>
          <w:szCs w:val="24"/>
        </w:rPr>
        <w:t xml:space="preserve">Frafall: Vegard </w:t>
      </w:r>
      <w:proofErr w:type="spellStart"/>
      <w:r w:rsidRPr="00857248">
        <w:rPr>
          <w:sz w:val="24"/>
          <w:szCs w:val="24"/>
        </w:rPr>
        <w:t>Herlyng</w:t>
      </w:r>
      <w:proofErr w:type="spellEnd"/>
      <w:r w:rsidR="009C4F0B">
        <w:rPr>
          <w:sz w:val="24"/>
          <w:szCs w:val="24"/>
        </w:rPr>
        <w:br/>
      </w:r>
      <w:r w:rsidR="009C4F0B">
        <w:rPr>
          <w:sz w:val="24"/>
          <w:szCs w:val="24"/>
        </w:rPr>
        <w:br/>
        <w:t xml:space="preserve">Styremøtet ble avsluttet kl. 10:00 da to av representantene hadde et annet viktig møte som de måtte </w:t>
      </w:r>
      <w:r w:rsidR="009C4F0B">
        <w:rPr>
          <w:sz w:val="24"/>
          <w:szCs w:val="24"/>
        </w:rPr>
        <w:br/>
        <w:t xml:space="preserve">delta på. Styret var dermed ikke vedtaksdyktig. </w:t>
      </w:r>
      <w:r w:rsidR="00B757E7" w:rsidRPr="002111E8">
        <w:rPr>
          <w:rFonts w:ascii="Calibri" w:eastAsia="Times New Roman" w:hAnsi="Calibri" w:cs="Arial"/>
          <w:b/>
          <w:sz w:val="24"/>
          <w:szCs w:val="24"/>
        </w:rPr>
        <w:br/>
      </w:r>
      <w:r w:rsidR="00D61DB3">
        <w:rPr>
          <w:b/>
          <w:color w:val="365F91" w:themeColor="accent1" w:themeShade="BF"/>
          <w:sz w:val="24"/>
          <w:szCs w:val="24"/>
        </w:rPr>
        <w:br/>
      </w:r>
      <w:r w:rsidR="00B757E7">
        <w:rPr>
          <w:rFonts w:ascii="Calibri" w:eastAsia="Times New Roman" w:hAnsi="Calibri" w:cs="Arial"/>
          <w:b/>
          <w:bCs/>
          <w:color w:val="365F91" w:themeColor="accent1" w:themeShade="BF"/>
          <w:sz w:val="24"/>
          <w:szCs w:val="24"/>
        </w:rPr>
        <w:t xml:space="preserve">1. </w:t>
      </w:r>
      <w:r w:rsidR="00C22810" w:rsidRPr="00C22810">
        <w:rPr>
          <w:rFonts w:ascii="Calibri" w:eastAsia="Times New Roman" w:hAnsi="Calibri" w:cs="Arial"/>
          <w:b/>
          <w:bCs/>
          <w:color w:val="365F91" w:themeColor="accent1" w:themeShade="BF"/>
          <w:sz w:val="24"/>
          <w:szCs w:val="24"/>
        </w:rPr>
        <w:t>REFERATER OG ORIENTERINGSSAKER     </w:t>
      </w:r>
    </w:p>
    <w:p w:rsidR="009C4F0B" w:rsidRDefault="00EA0A08" w:rsidP="00AF5462">
      <w:pPr>
        <w:autoSpaceDE w:val="0"/>
        <w:autoSpaceDN w:val="0"/>
        <w:adjustRightInd w:val="0"/>
        <w:spacing w:after="0" w:line="240" w:lineRule="auto"/>
        <w:rPr>
          <w:sz w:val="24"/>
          <w:szCs w:val="24"/>
        </w:rPr>
      </w:pPr>
      <w:r>
        <w:rPr>
          <w:rFonts w:ascii="Calibri" w:eastAsia="Times New Roman" w:hAnsi="Calibri" w:cs="Arial"/>
          <w:b/>
          <w:sz w:val="24"/>
          <w:szCs w:val="24"/>
        </w:rPr>
        <w:t>Sak 34</w:t>
      </w:r>
      <w:r w:rsidR="00CD1A31">
        <w:rPr>
          <w:rFonts w:ascii="Calibri" w:eastAsia="Times New Roman" w:hAnsi="Calibri" w:cs="Arial"/>
          <w:b/>
          <w:sz w:val="24"/>
          <w:szCs w:val="24"/>
        </w:rPr>
        <w:t>/19</w:t>
      </w:r>
      <w:r w:rsidR="005E4C57">
        <w:rPr>
          <w:rFonts w:ascii="Calibri" w:eastAsia="Times New Roman" w:hAnsi="Calibri" w:cs="Arial"/>
          <w:b/>
          <w:sz w:val="24"/>
          <w:szCs w:val="24"/>
        </w:rPr>
        <w:t xml:space="preserve"> </w:t>
      </w:r>
      <w:r w:rsidR="00086355">
        <w:rPr>
          <w:rFonts w:ascii="Calibri" w:eastAsia="Times New Roman" w:hAnsi="Calibri" w:cs="Arial"/>
          <w:b/>
          <w:sz w:val="24"/>
          <w:szCs w:val="24"/>
        </w:rPr>
        <w:t>Regnskap</w:t>
      </w:r>
      <w:r w:rsidR="00D61DB3">
        <w:rPr>
          <w:rFonts w:ascii="Calibri" w:eastAsia="Times New Roman" w:hAnsi="Calibri" w:cs="Arial"/>
          <w:b/>
          <w:sz w:val="24"/>
          <w:szCs w:val="24"/>
        </w:rPr>
        <w:t xml:space="preserve">/økonomi </w:t>
      </w:r>
      <w:r w:rsidR="00FC4B77">
        <w:rPr>
          <w:rFonts w:ascii="Calibri" w:eastAsia="Times New Roman" w:hAnsi="Calibri" w:cs="Arial"/>
          <w:b/>
          <w:sz w:val="24"/>
          <w:szCs w:val="24"/>
        </w:rPr>
        <w:t>pr. 31.10.19</w:t>
      </w:r>
      <w:r w:rsidR="00570A3C">
        <w:rPr>
          <w:rFonts w:ascii="Calibri" w:eastAsia="Times New Roman" w:hAnsi="Calibri" w:cs="Arial"/>
          <w:b/>
          <w:sz w:val="24"/>
          <w:szCs w:val="24"/>
        </w:rPr>
        <w:br/>
      </w:r>
      <w:r w:rsidR="00570A3C" w:rsidRPr="00570A3C">
        <w:rPr>
          <w:rFonts w:ascii="Calibri" w:eastAsia="Times New Roman" w:hAnsi="Calibri" w:cs="Arial"/>
          <w:sz w:val="24"/>
          <w:szCs w:val="24"/>
        </w:rPr>
        <w:t xml:space="preserve">Økonomien er </w:t>
      </w:r>
      <w:r w:rsidR="00570A3C" w:rsidRPr="00812822">
        <w:rPr>
          <w:rFonts w:ascii="Calibri" w:eastAsia="Times New Roman" w:hAnsi="Calibri" w:cs="Arial"/>
          <w:sz w:val="24"/>
          <w:szCs w:val="24"/>
        </w:rPr>
        <w:t>anstrengt</w:t>
      </w:r>
      <w:r w:rsidR="00812822">
        <w:rPr>
          <w:rFonts w:ascii="Calibri" w:eastAsia="Times New Roman" w:hAnsi="Calibri" w:cs="Arial"/>
          <w:sz w:val="24"/>
          <w:szCs w:val="24"/>
        </w:rPr>
        <w:t xml:space="preserve">, og må følges nøye. </w:t>
      </w:r>
      <w:r w:rsidR="00B54340" w:rsidRPr="00812822">
        <w:rPr>
          <w:rFonts w:ascii="Calibri" w:eastAsia="Times New Roman" w:hAnsi="Calibri" w:cs="Arial"/>
          <w:b/>
          <w:sz w:val="24"/>
          <w:szCs w:val="24"/>
        </w:rPr>
        <w:br/>
      </w:r>
      <w:r w:rsidR="00B54340">
        <w:rPr>
          <w:rFonts w:ascii="Calibri" w:eastAsia="Times New Roman" w:hAnsi="Calibri" w:cs="Arial"/>
          <w:b/>
          <w:sz w:val="24"/>
          <w:szCs w:val="24"/>
        </w:rPr>
        <w:br/>
        <w:t>Medlemsverving – status</w:t>
      </w:r>
      <w:r w:rsidR="00812822">
        <w:rPr>
          <w:rFonts w:ascii="Calibri" w:eastAsia="Times New Roman" w:hAnsi="Calibri" w:cs="Arial"/>
          <w:b/>
          <w:sz w:val="24"/>
          <w:szCs w:val="24"/>
        </w:rPr>
        <w:br/>
      </w:r>
      <w:r w:rsidR="00812822" w:rsidRPr="00812822">
        <w:rPr>
          <w:rFonts w:ascii="Calibri" w:eastAsia="Times New Roman" w:hAnsi="Calibri" w:cs="Arial"/>
          <w:sz w:val="24"/>
          <w:szCs w:val="24"/>
        </w:rPr>
        <w:t xml:space="preserve">Høstens medlemsverving har konsentrert seg mot de større regionale utdanningssentrene og har resultert </w:t>
      </w:r>
      <w:r w:rsidR="00B54340" w:rsidRPr="00812822">
        <w:rPr>
          <w:rFonts w:ascii="Calibri" w:eastAsia="Times New Roman" w:hAnsi="Calibri" w:cs="Arial"/>
          <w:sz w:val="24"/>
          <w:szCs w:val="24"/>
        </w:rPr>
        <w:br/>
      </w:r>
      <w:r w:rsidR="00812822" w:rsidRPr="00812822">
        <w:rPr>
          <w:rFonts w:ascii="Calibri" w:eastAsia="Times New Roman" w:hAnsi="Calibri" w:cs="Arial"/>
          <w:sz w:val="24"/>
          <w:szCs w:val="24"/>
        </w:rPr>
        <w:t>i innmeldelse fra Utdannin</w:t>
      </w:r>
      <w:r w:rsidR="00812822">
        <w:rPr>
          <w:rFonts w:ascii="Calibri" w:eastAsia="Times New Roman" w:hAnsi="Calibri" w:cs="Arial"/>
          <w:sz w:val="24"/>
          <w:szCs w:val="24"/>
        </w:rPr>
        <w:t>gssenter Dala</w:t>
      </w:r>
      <w:r w:rsidR="00812822" w:rsidRPr="00812822">
        <w:rPr>
          <w:rFonts w:ascii="Calibri" w:eastAsia="Times New Roman" w:hAnsi="Calibri" w:cs="Arial"/>
          <w:sz w:val="24"/>
          <w:szCs w:val="24"/>
        </w:rPr>
        <w:t>ne.</w:t>
      </w:r>
      <w:r w:rsidR="00812822">
        <w:rPr>
          <w:rFonts w:ascii="Calibri" w:eastAsia="Times New Roman" w:hAnsi="Calibri" w:cs="Arial"/>
          <w:sz w:val="24"/>
          <w:szCs w:val="24"/>
        </w:rPr>
        <w:t xml:space="preserve"> Nord-Troms Studiesenter (ntss.no) meldte seg inn, men trakk seg da medlemsavgiften ble avklart.  Medlemsavgift er et tilbakevendende tema </w:t>
      </w:r>
      <w:proofErr w:type="spellStart"/>
      <w:r w:rsidR="00812822">
        <w:rPr>
          <w:rFonts w:ascii="Calibri" w:eastAsia="Times New Roman" w:hAnsi="Calibri" w:cs="Arial"/>
          <w:sz w:val="24"/>
          <w:szCs w:val="24"/>
        </w:rPr>
        <w:t>ifm</w:t>
      </w:r>
      <w:proofErr w:type="spellEnd"/>
      <w:r w:rsidR="00812822">
        <w:rPr>
          <w:rFonts w:ascii="Calibri" w:eastAsia="Times New Roman" w:hAnsi="Calibri" w:cs="Arial"/>
          <w:sz w:val="24"/>
          <w:szCs w:val="24"/>
        </w:rPr>
        <w:t xml:space="preserve"> medlemsverving, dvs. potensielle deltakere synes medlemsavgiften er for høy.   Jfr. sak 36/19.   </w:t>
      </w:r>
      <w:r w:rsidR="00812822">
        <w:rPr>
          <w:rFonts w:ascii="Calibri" w:eastAsia="Times New Roman" w:hAnsi="Calibri" w:cs="Arial"/>
          <w:sz w:val="24"/>
          <w:szCs w:val="24"/>
        </w:rPr>
        <w:br/>
      </w:r>
      <w:r w:rsidR="00812822">
        <w:rPr>
          <w:rFonts w:ascii="Calibri" w:eastAsia="Times New Roman" w:hAnsi="Calibri" w:cs="Arial"/>
          <w:b/>
          <w:sz w:val="24"/>
          <w:szCs w:val="24"/>
        </w:rPr>
        <w:br/>
      </w:r>
      <w:r w:rsidR="00B54340">
        <w:rPr>
          <w:rFonts w:ascii="Calibri" w:eastAsia="Times New Roman" w:hAnsi="Calibri" w:cs="Arial"/>
          <w:b/>
          <w:sz w:val="24"/>
          <w:szCs w:val="24"/>
        </w:rPr>
        <w:t xml:space="preserve">Valg av nytt styremedlem </w:t>
      </w:r>
      <w:r w:rsidR="00812822">
        <w:rPr>
          <w:rFonts w:ascii="Calibri" w:eastAsia="Times New Roman" w:hAnsi="Calibri" w:cs="Arial"/>
          <w:b/>
          <w:sz w:val="24"/>
          <w:szCs w:val="24"/>
        </w:rPr>
        <w:t>–</w:t>
      </w:r>
      <w:r w:rsidR="00B54340">
        <w:rPr>
          <w:rFonts w:ascii="Calibri" w:eastAsia="Times New Roman" w:hAnsi="Calibri" w:cs="Arial"/>
          <w:b/>
          <w:sz w:val="24"/>
          <w:szCs w:val="24"/>
        </w:rPr>
        <w:t xml:space="preserve"> status</w:t>
      </w:r>
      <w:r w:rsidR="00B77005">
        <w:rPr>
          <w:rFonts w:ascii="Calibri" w:eastAsia="Times New Roman" w:hAnsi="Calibri" w:cs="Arial"/>
          <w:b/>
          <w:sz w:val="24"/>
          <w:szCs w:val="24"/>
        </w:rPr>
        <w:br/>
      </w:r>
      <w:r w:rsidR="00B77005" w:rsidRPr="00B77005">
        <w:rPr>
          <w:rFonts w:ascii="Calibri" w:eastAsia="Times New Roman" w:hAnsi="Calibri" w:cs="Arial"/>
          <w:sz w:val="24"/>
          <w:szCs w:val="24"/>
        </w:rPr>
        <w:t>Foreslått kandidat, Gudrun Ellingsen fra Utdanningssenter Dalane, har takket nei til styrerepresentasjon</w:t>
      </w:r>
      <w:r w:rsidR="00B77005">
        <w:rPr>
          <w:rFonts w:ascii="Calibri" w:eastAsia="Times New Roman" w:hAnsi="Calibri" w:cs="Arial"/>
          <w:b/>
          <w:sz w:val="24"/>
          <w:szCs w:val="24"/>
        </w:rPr>
        <w:t xml:space="preserve"> </w:t>
      </w:r>
      <w:r w:rsidR="00B77005" w:rsidRPr="00B77005">
        <w:rPr>
          <w:rFonts w:ascii="Calibri" w:eastAsia="Times New Roman" w:hAnsi="Calibri" w:cs="Arial"/>
          <w:sz w:val="24"/>
          <w:szCs w:val="24"/>
        </w:rPr>
        <w:t xml:space="preserve">for inneværende periode. </w:t>
      </w:r>
      <w:r w:rsidR="00B77005">
        <w:rPr>
          <w:rFonts w:ascii="Calibri" w:eastAsia="Times New Roman" w:hAnsi="Calibri" w:cs="Arial"/>
          <w:sz w:val="24"/>
          <w:szCs w:val="24"/>
        </w:rPr>
        <w:t xml:space="preserve">Flere kandidater er foreslått og vil bli kontaktet av valgkomiteen. </w:t>
      </w:r>
      <w:r w:rsidR="00812822" w:rsidRPr="00B77005">
        <w:rPr>
          <w:rFonts w:ascii="Calibri" w:eastAsia="Times New Roman" w:hAnsi="Calibri" w:cs="Arial"/>
          <w:b/>
          <w:sz w:val="24"/>
          <w:szCs w:val="24"/>
        </w:rPr>
        <w:br/>
      </w:r>
      <w:r w:rsidR="0063618D">
        <w:rPr>
          <w:rFonts w:ascii="Calibri" w:hAnsi="Calibri" w:cs="Arial"/>
        </w:rPr>
        <w:br/>
      </w:r>
      <w:r w:rsidR="00B77005">
        <w:rPr>
          <w:rFonts w:ascii="Calibri" w:hAnsi="Calibri" w:cs="Arial"/>
          <w:b/>
          <w:sz w:val="24"/>
          <w:szCs w:val="24"/>
        </w:rPr>
        <w:t xml:space="preserve">Forslag til </w:t>
      </w:r>
      <w:r w:rsidR="00FC4B77" w:rsidRPr="00B94869">
        <w:rPr>
          <w:rFonts w:ascii="Calibri" w:hAnsi="Calibri" w:cs="Arial"/>
          <w:b/>
          <w:sz w:val="24"/>
          <w:szCs w:val="24"/>
        </w:rPr>
        <w:t>Statsbudsjett 2020</w:t>
      </w:r>
      <w:r w:rsidR="0063618D" w:rsidRPr="00B94869">
        <w:rPr>
          <w:rFonts w:ascii="Calibri" w:hAnsi="Calibri" w:cs="Arial"/>
          <w:b/>
        </w:rPr>
        <w:t xml:space="preserve"> - </w:t>
      </w:r>
      <w:r w:rsidR="0063618D" w:rsidRPr="00B94869">
        <w:rPr>
          <w:rFonts w:ascii="Calibri" w:hAnsi="Calibri" w:cs="Arial"/>
          <w:b/>
          <w:sz w:val="24"/>
          <w:szCs w:val="24"/>
        </w:rPr>
        <w:t>innspill til statsbudsjettet?</w:t>
      </w:r>
      <w:r w:rsidR="0063618D" w:rsidRPr="00B94869">
        <w:rPr>
          <w:rFonts w:ascii="Calibri" w:hAnsi="Calibri" w:cs="Arial"/>
          <w:b/>
        </w:rPr>
        <w:br/>
      </w:r>
      <w:r w:rsidR="00190EBB">
        <w:rPr>
          <w:rFonts w:ascii="Calibri" w:hAnsi="Calibri" w:cs="Arial"/>
          <w:sz w:val="24"/>
          <w:szCs w:val="24"/>
        </w:rPr>
        <w:t xml:space="preserve">Forslag til statsbudsjett </w:t>
      </w:r>
      <w:r w:rsidR="0063618D">
        <w:rPr>
          <w:rFonts w:ascii="Calibri" w:hAnsi="Calibri" w:cs="Arial"/>
          <w:sz w:val="24"/>
          <w:szCs w:val="24"/>
        </w:rPr>
        <w:t xml:space="preserve">ble lagt fram </w:t>
      </w:r>
      <w:r w:rsidR="00D221DB">
        <w:rPr>
          <w:rFonts w:ascii="Calibri" w:hAnsi="Calibri" w:cs="Arial"/>
          <w:sz w:val="24"/>
          <w:szCs w:val="24"/>
        </w:rPr>
        <w:t xml:space="preserve">07.10.19. Bevilgningene til UH-sektoren er på totalt kr. 38,4 mrd. </w:t>
      </w:r>
      <w:r w:rsidR="00317233">
        <w:rPr>
          <w:rFonts w:ascii="Calibri" w:hAnsi="Calibri" w:cs="Arial"/>
          <w:sz w:val="24"/>
          <w:szCs w:val="24"/>
        </w:rPr>
        <w:br/>
      </w:r>
      <w:r w:rsidR="00317233">
        <w:rPr>
          <w:rFonts w:ascii="Calibri" w:hAnsi="Calibri" w:cs="Arial"/>
          <w:sz w:val="24"/>
          <w:szCs w:val="24"/>
        </w:rPr>
        <w:br/>
        <w:t xml:space="preserve">Det bevilges/avsettes midler til 250 nye studieplasser med en total sum på kr. 11.0 mill. 100 av disse studieplassene, tilsvarende ca. kr 4,6 mill. Midlene foreslås lyst ut gjennom en søknadsbasert ordning i </w:t>
      </w:r>
      <w:proofErr w:type="spellStart"/>
      <w:r w:rsidR="00317233">
        <w:rPr>
          <w:rFonts w:ascii="Calibri" w:hAnsi="Calibri" w:cs="Arial"/>
          <w:sz w:val="24"/>
          <w:szCs w:val="24"/>
        </w:rPr>
        <w:t>Diku</w:t>
      </w:r>
      <w:proofErr w:type="spellEnd"/>
      <w:r w:rsidR="00317233">
        <w:rPr>
          <w:rFonts w:ascii="Calibri" w:hAnsi="Calibri" w:cs="Arial"/>
          <w:sz w:val="24"/>
          <w:szCs w:val="24"/>
        </w:rPr>
        <w:t xml:space="preserve">, hvor </w:t>
      </w:r>
      <w:r w:rsidR="00317233">
        <w:rPr>
          <w:rFonts w:ascii="Times New Roman" w:hAnsi="Times New Roman" w:cs="Times New Roman"/>
          <w:sz w:val="24"/>
          <w:szCs w:val="24"/>
        </w:rPr>
        <w:t>helse- og sosialfag, teknologi og grønt skifte og behovet for å møte skiftende behov for studietilbud og tilbud som er tilgjengelige utenfor de faste universitets- og høyskolecampusene.</w:t>
      </w:r>
      <w:r w:rsidR="00317233">
        <w:rPr>
          <w:rFonts w:ascii="Times New Roman" w:hAnsi="Times New Roman" w:cs="Times New Roman"/>
          <w:sz w:val="24"/>
          <w:szCs w:val="24"/>
        </w:rPr>
        <w:br/>
      </w:r>
      <w:r w:rsidR="00317233">
        <w:rPr>
          <w:rFonts w:ascii="Times New Roman" w:hAnsi="Times New Roman" w:cs="Times New Roman"/>
          <w:sz w:val="24"/>
          <w:szCs w:val="24"/>
        </w:rPr>
        <w:br/>
      </w:r>
      <w:r w:rsidR="009C4F0B" w:rsidRPr="009C4F0B">
        <w:rPr>
          <w:rFonts w:ascii="Times New Roman" w:hAnsi="Times New Roman" w:cs="Times New Roman"/>
          <w:i/>
          <w:sz w:val="24"/>
          <w:szCs w:val="24"/>
        </w:rPr>
        <w:t>Vedtak</w:t>
      </w:r>
      <w:r w:rsidR="009C4F0B">
        <w:rPr>
          <w:rFonts w:ascii="Times New Roman" w:hAnsi="Times New Roman" w:cs="Times New Roman"/>
          <w:sz w:val="24"/>
          <w:szCs w:val="24"/>
        </w:rPr>
        <w:br/>
        <w:t xml:space="preserve">Styret finner ideen om å invitere Kunnskapsdepartementet på et forsøksprosjekt – en pilot – der Norske Utdanningssentre får disponere de 100 studieplassene, </w:t>
      </w:r>
      <w:proofErr w:type="spellStart"/>
      <w:r w:rsidR="009C4F0B">
        <w:rPr>
          <w:rFonts w:ascii="Times New Roman" w:hAnsi="Times New Roman" w:cs="Times New Roman"/>
          <w:sz w:val="24"/>
          <w:szCs w:val="24"/>
        </w:rPr>
        <w:t>event</w:t>
      </w:r>
      <w:proofErr w:type="spellEnd"/>
      <w:r w:rsidR="009C4F0B">
        <w:rPr>
          <w:rFonts w:ascii="Times New Roman" w:hAnsi="Times New Roman" w:cs="Times New Roman"/>
          <w:sz w:val="24"/>
          <w:szCs w:val="24"/>
        </w:rPr>
        <w:t xml:space="preserve">. </w:t>
      </w:r>
      <w:proofErr w:type="gramStart"/>
      <w:r w:rsidR="009C4F0B">
        <w:rPr>
          <w:rFonts w:ascii="Times New Roman" w:hAnsi="Times New Roman" w:cs="Times New Roman"/>
          <w:sz w:val="24"/>
          <w:szCs w:val="24"/>
        </w:rPr>
        <w:t xml:space="preserve">beløpet på kr. 4,6 </w:t>
      </w:r>
      <w:proofErr w:type="spellStart"/>
      <w:r w:rsidR="009C4F0B">
        <w:rPr>
          <w:rFonts w:ascii="Times New Roman" w:hAnsi="Times New Roman" w:cs="Times New Roman"/>
          <w:sz w:val="24"/>
          <w:szCs w:val="24"/>
        </w:rPr>
        <w:t>mill</w:t>
      </w:r>
      <w:proofErr w:type="spellEnd"/>
      <w:r w:rsidR="009C4F0B">
        <w:rPr>
          <w:rFonts w:ascii="Times New Roman" w:hAnsi="Times New Roman" w:cs="Times New Roman"/>
          <w:sz w:val="24"/>
          <w:szCs w:val="24"/>
        </w:rPr>
        <w:t xml:space="preserve"> til relevante og etterspurte utdanninger i nettverket.</w:t>
      </w:r>
      <w:proofErr w:type="gramEnd"/>
      <w:r w:rsidR="009C4F0B">
        <w:rPr>
          <w:rFonts w:ascii="Times New Roman" w:hAnsi="Times New Roman" w:cs="Times New Roman"/>
          <w:sz w:val="24"/>
          <w:szCs w:val="24"/>
        </w:rPr>
        <w:t xml:space="preserve"> Styret ber konsulent-</w:t>
      </w:r>
      <w:proofErr w:type="spellStart"/>
      <w:r w:rsidR="009C4F0B">
        <w:rPr>
          <w:rFonts w:ascii="Times New Roman" w:hAnsi="Times New Roman" w:cs="Times New Roman"/>
          <w:sz w:val="24"/>
          <w:szCs w:val="24"/>
        </w:rPr>
        <w:t>dgl.drift</w:t>
      </w:r>
      <w:proofErr w:type="spellEnd"/>
      <w:r w:rsidR="009C4F0B">
        <w:rPr>
          <w:rFonts w:ascii="Times New Roman" w:hAnsi="Times New Roman" w:cs="Times New Roman"/>
          <w:sz w:val="24"/>
          <w:szCs w:val="24"/>
        </w:rPr>
        <w:t xml:space="preserve"> utarbeide forslag til søknad som sendes ut til styrerepresentantene for godkjenning.  </w:t>
      </w:r>
      <w:r w:rsidR="00317233">
        <w:rPr>
          <w:rFonts w:ascii="Times New Roman" w:hAnsi="Times New Roman" w:cs="Times New Roman"/>
          <w:sz w:val="24"/>
          <w:szCs w:val="24"/>
        </w:rPr>
        <w:br/>
      </w:r>
      <w:r w:rsidR="00317233">
        <w:rPr>
          <w:rFonts w:ascii="Times New Roman" w:hAnsi="Times New Roman" w:cs="Times New Roman"/>
          <w:sz w:val="24"/>
          <w:szCs w:val="24"/>
        </w:rPr>
        <w:br/>
      </w:r>
      <w:proofErr w:type="spellStart"/>
      <w:r w:rsidRPr="009C4F0B">
        <w:rPr>
          <w:rFonts w:cs="Arial"/>
          <w:b/>
          <w:sz w:val="24"/>
          <w:szCs w:val="24"/>
        </w:rPr>
        <w:t>Distriktsmeldingen</w:t>
      </w:r>
      <w:proofErr w:type="spellEnd"/>
      <w:r w:rsidRPr="009C4F0B">
        <w:rPr>
          <w:rFonts w:cs="Arial"/>
          <w:b/>
          <w:sz w:val="24"/>
          <w:szCs w:val="24"/>
        </w:rPr>
        <w:t xml:space="preserve"> -</w:t>
      </w:r>
      <w:r w:rsidR="00B77005" w:rsidRPr="009C4F0B">
        <w:rPr>
          <w:rFonts w:cs="Arial"/>
          <w:b/>
          <w:sz w:val="24"/>
          <w:szCs w:val="24"/>
        </w:rPr>
        <w:t xml:space="preserve"> </w:t>
      </w:r>
      <w:r w:rsidR="00B147C3" w:rsidRPr="009C4F0B">
        <w:rPr>
          <w:rFonts w:cs="Arial"/>
          <w:b/>
          <w:i/>
          <w:sz w:val="24"/>
          <w:szCs w:val="24"/>
        </w:rPr>
        <w:t>Levende lokalsamfunn for fremtiden</w:t>
      </w:r>
      <w:r w:rsidR="00B77005" w:rsidRPr="009C4F0B">
        <w:rPr>
          <w:rFonts w:cs="Arial"/>
          <w:b/>
          <w:sz w:val="24"/>
          <w:szCs w:val="24"/>
        </w:rPr>
        <w:t xml:space="preserve">, </w:t>
      </w:r>
      <w:r w:rsidR="00B14905" w:rsidRPr="009C4F0B">
        <w:rPr>
          <w:rFonts w:cs="Arial"/>
          <w:b/>
          <w:sz w:val="24"/>
          <w:szCs w:val="24"/>
        </w:rPr>
        <w:t>Meld. St. 5 (2019–2020)</w:t>
      </w:r>
      <w:r w:rsidR="00D221DB" w:rsidRPr="009C4F0B">
        <w:rPr>
          <w:rFonts w:cs="Arial"/>
          <w:b/>
          <w:sz w:val="24"/>
          <w:szCs w:val="24"/>
        </w:rPr>
        <w:t xml:space="preserve">. </w:t>
      </w:r>
      <w:r w:rsidR="006C740E" w:rsidRPr="009C4F0B">
        <w:rPr>
          <w:rFonts w:cs="Arial"/>
          <w:b/>
          <w:bCs/>
          <w:sz w:val="24"/>
          <w:szCs w:val="24"/>
        </w:rPr>
        <w:br/>
      </w:r>
      <w:r w:rsidR="009C4F0B">
        <w:rPr>
          <w:rFonts w:cs="Arial"/>
          <w:sz w:val="24"/>
          <w:szCs w:val="24"/>
        </w:rPr>
        <w:t xml:space="preserve">Meldingen ligger </w:t>
      </w:r>
      <w:r w:rsidR="00D221DB">
        <w:rPr>
          <w:rFonts w:cs="Arial"/>
          <w:sz w:val="24"/>
          <w:szCs w:val="24"/>
        </w:rPr>
        <w:t xml:space="preserve">på </w:t>
      </w:r>
      <w:hyperlink r:id="rId8" w:history="1">
        <w:r w:rsidR="00FA6C36" w:rsidRPr="00735192">
          <w:rPr>
            <w:rStyle w:val="Hyperkobling"/>
            <w:sz w:val="24"/>
            <w:szCs w:val="24"/>
          </w:rPr>
          <w:t>https://www.regjeringen.no/no/aktuelt/vil-ha-levende-lokalsamfunn--ogsa-i-fremtiden/id2674421/</w:t>
        </w:r>
      </w:hyperlink>
      <w:r w:rsidR="00D221DB" w:rsidRPr="00735192">
        <w:rPr>
          <w:sz w:val="24"/>
          <w:szCs w:val="24"/>
        </w:rPr>
        <w:t>.</w:t>
      </w:r>
      <w:r w:rsidR="00735192" w:rsidRPr="00735192">
        <w:rPr>
          <w:sz w:val="24"/>
          <w:szCs w:val="24"/>
        </w:rPr>
        <w:t xml:space="preserve"> </w:t>
      </w:r>
      <w:r w:rsidR="009C4F0B">
        <w:rPr>
          <w:sz w:val="24"/>
          <w:szCs w:val="24"/>
        </w:rPr>
        <w:br/>
      </w:r>
    </w:p>
    <w:p w:rsidR="009C4F0B" w:rsidRDefault="009C4F0B" w:rsidP="00AF5462">
      <w:pPr>
        <w:autoSpaceDE w:val="0"/>
        <w:autoSpaceDN w:val="0"/>
        <w:adjustRightInd w:val="0"/>
        <w:spacing w:after="0" w:line="240" w:lineRule="auto"/>
        <w:rPr>
          <w:sz w:val="24"/>
          <w:szCs w:val="24"/>
        </w:rPr>
      </w:pPr>
    </w:p>
    <w:p w:rsidR="009C4F0B" w:rsidRDefault="009C4F0B" w:rsidP="00AF5462">
      <w:pPr>
        <w:autoSpaceDE w:val="0"/>
        <w:autoSpaceDN w:val="0"/>
        <w:adjustRightInd w:val="0"/>
        <w:spacing w:after="0" w:line="240" w:lineRule="auto"/>
        <w:rPr>
          <w:sz w:val="24"/>
          <w:szCs w:val="24"/>
        </w:rPr>
      </w:pPr>
    </w:p>
    <w:p w:rsidR="00970FD6" w:rsidRPr="007C0A10" w:rsidRDefault="009C4F0B" w:rsidP="007C0A10">
      <w:pPr>
        <w:autoSpaceDE w:val="0"/>
        <w:autoSpaceDN w:val="0"/>
        <w:adjustRightInd w:val="0"/>
        <w:spacing w:after="0" w:line="240" w:lineRule="auto"/>
        <w:rPr>
          <w:rFonts w:cs="Arial"/>
          <w:b/>
          <w:sz w:val="24"/>
          <w:szCs w:val="24"/>
        </w:rPr>
      </w:pPr>
      <w:r>
        <w:rPr>
          <w:sz w:val="24"/>
          <w:szCs w:val="24"/>
        </w:rPr>
        <w:lastRenderedPageBreak/>
        <w:br/>
      </w:r>
      <w:r>
        <w:rPr>
          <w:rFonts w:cs="Arial"/>
          <w:bCs/>
          <w:sz w:val="24"/>
          <w:szCs w:val="24"/>
        </w:rPr>
        <w:br/>
      </w:r>
      <w:r>
        <w:rPr>
          <w:rFonts w:cs="Arial"/>
          <w:bCs/>
          <w:sz w:val="24"/>
          <w:szCs w:val="24"/>
        </w:rPr>
        <w:br/>
      </w:r>
      <w:r w:rsidR="002351A5">
        <w:rPr>
          <w:rFonts w:cs="Arial"/>
          <w:bCs/>
          <w:sz w:val="24"/>
          <w:szCs w:val="24"/>
        </w:rPr>
        <w:t xml:space="preserve">I meldingen tas det til orde for nødvendigheten av nærmere samarbeid mellom utdanning og spesielt næringslivets behov for kompetanse i distriktene, og gir også </w:t>
      </w:r>
      <w:r>
        <w:rPr>
          <w:rFonts w:cs="Arial"/>
          <w:bCs/>
          <w:sz w:val="24"/>
          <w:szCs w:val="24"/>
        </w:rPr>
        <w:t>positiv omtale av utdanningssentrene</w:t>
      </w:r>
      <w:r w:rsidR="002351A5">
        <w:rPr>
          <w:rFonts w:cs="Arial"/>
          <w:bCs/>
          <w:sz w:val="24"/>
          <w:szCs w:val="24"/>
        </w:rPr>
        <w:t xml:space="preserve">. I </w:t>
      </w:r>
      <w:proofErr w:type="spellStart"/>
      <w:r w:rsidR="002351A5">
        <w:rPr>
          <w:rFonts w:cs="Arial"/>
          <w:bCs/>
          <w:sz w:val="24"/>
          <w:szCs w:val="24"/>
        </w:rPr>
        <w:t>kap</w:t>
      </w:r>
      <w:proofErr w:type="spellEnd"/>
      <w:r w:rsidR="002351A5">
        <w:rPr>
          <w:rFonts w:cs="Arial"/>
          <w:bCs/>
          <w:sz w:val="24"/>
          <w:szCs w:val="24"/>
        </w:rPr>
        <w:t xml:space="preserve"> 7.2.2. foreslås det å bevilge kr. 16,4 </w:t>
      </w:r>
      <w:proofErr w:type="spellStart"/>
      <w:r w:rsidR="002351A5">
        <w:rPr>
          <w:rFonts w:cs="Arial"/>
          <w:bCs/>
          <w:sz w:val="24"/>
          <w:szCs w:val="24"/>
        </w:rPr>
        <w:t>mill</w:t>
      </w:r>
      <w:proofErr w:type="spellEnd"/>
      <w:r w:rsidR="002351A5">
        <w:rPr>
          <w:rFonts w:cs="Arial"/>
          <w:bCs/>
          <w:sz w:val="24"/>
          <w:szCs w:val="24"/>
        </w:rPr>
        <w:t xml:space="preserve"> til fylkeskommune til utvikling av modeller for tilrettelegging av kompetansetilbud i fylke</w:t>
      </w:r>
      <w:r w:rsidR="00641D04">
        <w:rPr>
          <w:rFonts w:cs="Arial"/>
          <w:bCs/>
          <w:sz w:val="24"/>
          <w:szCs w:val="24"/>
        </w:rPr>
        <w:t xml:space="preserve">ne, jfr. “kompetansepiloter”. </w:t>
      </w:r>
      <w:r w:rsidR="00641D04">
        <w:rPr>
          <w:rFonts w:cs="Arial"/>
          <w:bCs/>
          <w:sz w:val="24"/>
          <w:szCs w:val="24"/>
        </w:rPr>
        <w:br/>
      </w:r>
      <w:r w:rsidRPr="009C4F0B">
        <w:rPr>
          <w:rFonts w:cs="Arial"/>
          <w:bCs/>
          <w:sz w:val="24"/>
          <w:szCs w:val="24"/>
        </w:rPr>
        <w:t>Meldingen ble lagt fram og godkjent av regjeringen 08.10.19 og er nå til høring i KMD-komiteen</w:t>
      </w:r>
      <w:r w:rsidR="002351A5">
        <w:rPr>
          <w:rFonts w:cs="Arial"/>
          <w:bCs/>
          <w:sz w:val="24"/>
          <w:szCs w:val="24"/>
        </w:rPr>
        <w:t xml:space="preserve"> og går videre til stortinget for videre diskusjon og vedtak, og</w:t>
      </w:r>
      <w:r w:rsidR="00735192" w:rsidRPr="00735192">
        <w:rPr>
          <w:sz w:val="24"/>
          <w:szCs w:val="24"/>
        </w:rPr>
        <w:t xml:space="preserve"> gir </w:t>
      </w:r>
      <w:r w:rsidR="00FA6C36" w:rsidRPr="00735192">
        <w:rPr>
          <w:sz w:val="24"/>
          <w:szCs w:val="24"/>
        </w:rPr>
        <w:t>dermed en mulighet t</w:t>
      </w:r>
      <w:r w:rsidR="00735192">
        <w:rPr>
          <w:sz w:val="24"/>
          <w:szCs w:val="24"/>
        </w:rPr>
        <w:t>il å påvirke prosessen</w:t>
      </w:r>
      <w:r w:rsidR="00735192" w:rsidRPr="00735192">
        <w:rPr>
          <w:sz w:val="24"/>
          <w:szCs w:val="24"/>
        </w:rPr>
        <w:t xml:space="preserve">. </w:t>
      </w:r>
      <w:r w:rsidR="002351A5">
        <w:rPr>
          <w:sz w:val="24"/>
          <w:szCs w:val="24"/>
        </w:rPr>
        <w:br/>
        <w:t xml:space="preserve">Nestleder i styret og daglig leder fra Lister Kompetanse har invitert til møte med representanter fra </w:t>
      </w:r>
      <w:proofErr w:type="spellStart"/>
      <w:r w:rsidR="002351A5">
        <w:rPr>
          <w:sz w:val="24"/>
          <w:szCs w:val="24"/>
        </w:rPr>
        <w:t>KMDs</w:t>
      </w:r>
      <w:proofErr w:type="spellEnd"/>
      <w:r w:rsidR="002351A5">
        <w:rPr>
          <w:sz w:val="24"/>
          <w:szCs w:val="24"/>
        </w:rPr>
        <w:t xml:space="preserve"> </w:t>
      </w:r>
      <w:proofErr w:type="spellStart"/>
      <w:r w:rsidR="002351A5">
        <w:rPr>
          <w:sz w:val="24"/>
          <w:szCs w:val="24"/>
        </w:rPr>
        <w:t>komitee</w:t>
      </w:r>
      <w:proofErr w:type="spellEnd"/>
      <w:r w:rsidR="002351A5">
        <w:rPr>
          <w:sz w:val="24"/>
          <w:szCs w:val="24"/>
        </w:rPr>
        <w:t xml:space="preserve">, men pr. dato er ikke resultatene fra dette møtet kjent. </w:t>
      </w:r>
      <w:r w:rsidR="002351A5">
        <w:rPr>
          <w:sz w:val="24"/>
          <w:szCs w:val="24"/>
        </w:rPr>
        <w:br/>
      </w:r>
      <w:r w:rsidR="002351A5">
        <w:rPr>
          <w:sz w:val="24"/>
          <w:szCs w:val="24"/>
        </w:rPr>
        <w:br/>
      </w:r>
      <w:r w:rsidR="002351A5" w:rsidRPr="002351A5">
        <w:rPr>
          <w:i/>
          <w:sz w:val="24"/>
          <w:szCs w:val="24"/>
        </w:rPr>
        <w:t>Vedtak</w:t>
      </w:r>
      <w:r w:rsidR="002351A5">
        <w:rPr>
          <w:sz w:val="24"/>
          <w:szCs w:val="24"/>
        </w:rPr>
        <w:br/>
        <w:t xml:space="preserve">Styret vil avvente resultatene fra møtet med </w:t>
      </w:r>
      <w:proofErr w:type="spellStart"/>
      <w:r w:rsidR="002351A5">
        <w:rPr>
          <w:sz w:val="24"/>
          <w:szCs w:val="24"/>
        </w:rPr>
        <w:t>KMDs</w:t>
      </w:r>
      <w:proofErr w:type="spellEnd"/>
      <w:r w:rsidR="002351A5">
        <w:rPr>
          <w:sz w:val="24"/>
          <w:szCs w:val="24"/>
        </w:rPr>
        <w:t xml:space="preserve"> </w:t>
      </w:r>
      <w:proofErr w:type="spellStart"/>
      <w:r w:rsidR="002351A5">
        <w:rPr>
          <w:sz w:val="24"/>
          <w:szCs w:val="24"/>
        </w:rPr>
        <w:t>komitee</w:t>
      </w:r>
      <w:proofErr w:type="spellEnd"/>
      <w:r w:rsidR="002351A5">
        <w:rPr>
          <w:sz w:val="24"/>
          <w:szCs w:val="24"/>
        </w:rPr>
        <w:t xml:space="preserve"> før </w:t>
      </w:r>
      <w:proofErr w:type="spellStart"/>
      <w:r w:rsidR="002351A5">
        <w:rPr>
          <w:sz w:val="24"/>
          <w:szCs w:val="24"/>
        </w:rPr>
        <w:t>event</w:t>
      </w:r>
      <w:proofErr w:type="spellEnd"/>
      <w:r w:rsidR="002351A5">
        <w:rPr>
          <w:sz w:val="24"/>
          <w:szCs w:val="24"/>
        </w:rPr>
        <w:t xml:space="preserve">. </w:t>
      </w:r>
      <w:proofErr w:type="gramStart"/>
      <w:r w:rsidR="002351A5">
        <w:rPr>
          <w:sz w:val="24"/>
          <w:szCs w:val="24"/>
        </w:rPr>
        <w:t>innspill til meldingen</w:t>
      </w:r>
      <w:r w:rsidR="002F3F3C">
        <w:rPr>
          <w:sz w:val="24"/>
          <w:szCs w:val="24"/>
        </w:rPr>
        <w:t>.</w:t>
      </w:r>
      <w:proofErr w:type="gramEnd"/>
      <w:r w:rsidR="002F3F3C">
        <w:rPr>
          <w:sz w:val="24"/>
          <w:szCs w:val="24"/>
        </w:rPr>
        <w:t xml:space="preserve"> </w:t>
      </w:r>
      <w:r w:rsidR="002351A5">
        <w:rPr>
          <w:sz w:val="24"/>
          <w:szCs w:val="24"/>
        </w:rPr>
        <w:t xml:space="preserve"> </w:t>
      </w:r>
      <w:r w:rsidR="002351A5" w:rsidRPr="002351A5">
        <w:rPr>
          <w:sz w:val="24"/>
          <w:szCs w:val="24"/>
        </w:rPr>
        <w:br/>
      </w:r>
      <w:r w:rsidR="00735192" w:rsidRPr="00735192">
        <w:rPr>
          <w:rFonts w:cs="Arial"/>
          <w:sz w:val="24"/>
          <w:szCs w:val="24"/>
        </w:rPr>
        <w:br/>
      </w:r>
      <w:r w:rsidR="00735192" w:rsidRPr="002F3F3C">
        <w:rPr>
          <w:rFonts w:cs="Arial"/>
          <w:b/>
          <w:sz w:val="24"/>
          <w:szCs w:val="24"/>
        </w:rPr>
        <w:t xml:space="preserve">Status </w:t>
      </w:r>
      <w:proofErr w:type="spellStart"/>
      <w:r w:rsidR="00735192" w:rsidRPr="002F3F3C">
        <w:rPr>
          <w:rFonts w:cs="Arial"/>
          <w:b/>
          <w:sz w:val="24"/>
          <w:szCs w:val="24"/>
        </w:rPr>
        <w:t>OsloMet</w:t>
      </w:r>
      <w:proofErr w:type="spellEnd"/>
      <w:r w:rsidR="00735192" w:rsidRPr="002F3F3C">
        <w:rPr>
          <w:rFonts w:cs="Arial"/>
          <w:b/>
          <w:sz w:val="24"/>
          <w:szCs w:val="24"/>
        </w:rPr>
        <w:t>, jfr. nyhetsbrev</w:t>
      </w:r>
      <w:r w:rsidR="00735192" w:rsidRPr="00735192">
        <w:rPr>
          <w:rFonts w:cs="Arial"/>
          <w:sz w:val="24"/>
          <w:szCs w:val="24"/>
        </w:rPr>
        <w:t xml:space="preserve"> </w:t>
      </w:r>
      <w:hyperlink r:id="rId9" w:history="1">
        <w:r w:rsidR="00735192" w:rsidRPr="00735192">
          <w:rPr>
            <w:rStyle w:val="Hyperkobling"/>
            <w:sz w:val="24"/>
            <w:szCs w:val="24"/>
          </w:rPr>
          <w:t>https://www.studiesenteret.no/nyheter</w:t>
        </w:r>
      </w:hyperlink>
      <w:r w:rsidR="00735192">
        <w:rPr>
          <w:sz w:val="24"/>
          <w:szCs w:val="24"/>
        </w:rPr>
        <w:t xml:space="preserve"> </w:t>
      </w:r>
      <w:r w:rsidR="00735192" w:rsidRPr="002F3F3C">
        <w:rPr>
          <w:sz w:val="24"/>
          <w:szCs w:val="24"/>
        </w:rPr>
        <w:t>Har NU synspunkter på dette?</w:t>
      </w:r>
      <w:r w:rsidR="00D51AA9">
        <w:rPr>
          <w:sz w:val="24"/>
          <w:szCs w:val="24"/>
        </w:rPr>
        <w:br/>
        <w:t xml:space="preserve">Studiesenteret.no </w:t>
      </w:r>
      <w:r w:rsidR="002F3F3C" w:rsidRPr="002F3F3C">
        <w:rPr>
          <w:sz w:val="24"/>
          <w:szCs w:val="24"/>
        </w:rPr>
        <w:t xml:space="preserve">har på ekstraordinær generalforsamling oktober 2019 </w:t>
      </w:r>
      <w:r w:rsidR="002F3F3C" w:rsidRPr="002F3F3C">
        <w:rPr>
          <w:color w:val="3F3F3F"/>
          <w:sz w:val="24"/>
          <w:szCs w:val="24"/>
        </w:rPr>
        <w:t>vedtatt at Studiesenteret</w:t>
      </w:r>
      <w:r w:rsidR="00D51AA9">
        <w:rPr>
          <w:color w:val="3F3F3F"/>
          <w:sz w:val="24"/>
          <w:szCs w:val="24"/>
        </w:rPr>
        <w:t>.no</w:t>
      </w:r>
      <w:r w:rsidR="002F3F3C" w:rsidRPr="002F3F3C">
        <w:rPr>
          <w:color w:val="3F3F3F"/>
          <w:sz w:val="24"/>
          <w:szCs w:val="24"/>
        </w:rPr>
        <w:t xml:space="preserve"> AS</w:t>
      </w:r>
      <w:r w:rsidR="00D51AA9">
        <w:rPr>
          <w:color w:val="3F3F3F"/>
          <w:sz w:val="24"/>
          <w:szCs w:val="24"/>
        </w:rPr>
        <w:t xml:space="preserve"> skal avvikles og aktivitetene </w:t>
      </w:r>
      <w:r w:rsidR="002F3F3C" w:rsidRPr="002F3F3C">
        <w:rPr>
          <w:color w:val="3F3F3F"/>
          <w:sz w:val="24"/>
          <w:szCs w:val="24"/>
        </w:rPr>
        <w:t>overdras ti</w:t>
      </w:r>
      <w:r w:rsidR="00D51AA9">
        <w:rPr>
          <w:color w:val="3F3F3F"/>
          <w:sz w:val="24"/>
          <w:szCs w:val="24"/>
        </w:rPr>
        <w:t xml:space="preserve">l </w:t>
      </w:r>
      <w:proofErr w:type="spellStart"/>
      <w:r w:rsidR="00D51AA9">
        <w:rPr>
          <w:color w:val="3F3F3F"/>
          <w:sz w:val="24"/>
          <w:szCs w:val="24"/>
        </w:rPr>
        <w:t>OsloMet</w:t>
      </w:r>
      <w:r w:rsidR="002C1E16">
        <w:rPr>
          <w:color w:val="3F3F3F"/>
          <w:sz w:val="24"/>
          <w:szCs w:val="24"/>
        </w:rPr>
        <w:t>s</w:t>
      </w:r>
      <w:proofErr w:type="spellEnd"/>
      <w:r w:rsidR="002C1E16">
        <w:rPr>
          <w:color w:val="3F3F3F"/>
          <w:sz w:val="24"/>
          <w:szCs w:val="24"/>
        </w:rPr>
        <w:t xml:space="preserve"> </w:t>
      </w:r>
      <w:r w:rsidR="002F3F3C" w:rsidRPr="002F3F3C">
        <w:rPr>
          <w:color w:val="3F3F3F"/>
          <w:sz w:val="24"/>
          <w:szCs w:val="24"/>
        </w:rPr>
        <w:t>ordinære virksomhet</w:t>
      </w:r>
      <w:r w:rsidR="002F3F3C">
        <w:rPr>
          <w:color w:val="3F3F3F"/>
          <w:sz w:val="24"/>
          <w:szCs w:val="24"/>
        </w:rPr>
        <w:t xml:space="preserve"> og legges inn under Senter for </w:t>
      </w:r>
      <w:r w:rsidR="00EF5A3E">
        <w:rPr>
          <w:color w:val="3F3F3F"/>
          <w:sz w:val="24"/>
          <w:szCs w:val="24"/>
        </w:rPr>
        <w:t xml:space="preserve">Digitalisering </w:t>
      </w:r>
      <w:r w:rsidR="002F3F3C">
        <w:rPr>
          <w:color w:val="3F3F3F"/>
          <w:sz w:val="24"/>
          <w:szCs w:val="24"/>
        </w:rPr>
        <w:t>og EVU</w:t>
      </w:r>
      <w:r w:rsidR="002C1E16">
        <w:rPr>
          <w:color w:val="3F3F3F"/>
          <w:sz w:val="24"/>
          <w:szCs w:val="24"/>
        </w:rPr>
        <w:t xml:space="preserve"> (?)</w:t>
      </w:r>
      <w:bookmarkStart w:id="0" w:name="_GoBack"/>
      <w:bookmarkEnd w:id="0"/>
      <w:r w:rsidR="002F3F3C">
        <w:rPr>
          <w:color w:val="3F3F3F"/>
          <w:sz w:val="24"/>
          <w:szCs w:val="24"/>
        </w:rPr>
        <w:t xml:space="preserve"> </w:t>
      </w:r>
      <w:r w:rsidR="002F3F3C">
        <w:rPr>
          <w:color w:val="3F3F3F"/>
          <w:sz w:val="24"/>
          <w:szCs w:val="24"/>
        </w:rPr>
        <w:br/>
        <w:t>Det er videre foreslå</w:t>
      </w:r>
      <w:r w:rsidR="00D51AA9">
        <w:rPr>
          <w:color w:val="3F3F3F"/>
          <w:sz w:val="24"/>
          <w:szCs w:val="24"/>
        </w:rPr>
        <w:t xml:space="preserve">tt at de to representantene som satt i </w:t>
      </w:r>
      <w:proofErr w:type="spellStart"/>
      <w:r w:rsidR="00D51AA9">
        <w:rPr>
          <w:color w:val="3F3F3F"/>
          <w:sz w:val="24"/>
          <w:szCs w:val="24"/>
        </w:rPr>
        <w:t>Ss.no</w:t>
      </w:r>
      <w:r w:rsidR="00BC586B">
        <w:rPr>
          <w:color w:val="3F3F3F"/>
          <w:sz w:val="24"/>
          <w:szCs w:val="24"/>
        </w:rPr>
        <w:t>’s</w:t>
      </w:r>
      <w:proofErr w:type="spellEnd"/>
      <w:r w:rsidR="00BC586B">
        <w:rPr>
          <w:color w:val="3F3F3F"/>
          <w:sz w:val="24"/>
          <w:szCs w:val="24"/>
        </w:rPr>
        <w:t xml:space="preserve"> ressursgruppe</w:t>
      </w:r>
      <w:r w:rsidR="00D51AA9">
        <w:rPr>
          <w:color w:val="3F3F3F"/>
          <w:sz w:val="24"/>
          <w:szCs w:val="24"/>
        </w:rPr>
        <w:t>, Vegard</w:t>
      </w:r>
      <w:r w:rsidR="00BC586B">
        <w:rPr>
          <w:color w:val="3F3F3F"/>
          <w:sz w:val="24"/>
          <w:szCs w:val="24"/>
        </w:rPr>
        <w:t xml:space="preserve"> </w:t>
      </w:r>
      <w:proofErr w:type="spellStart"/>
      <w:r w:rsidR="00BC586B">
        <w:rPr>
          <w:color w:val="3F3F3F"/>
          <w:sz w:val="24"/>
          <w:szCs w:val="24"/>
        </w:rPr>
        <w:t>Herlyng</w:t>
      </w:r>
      <w:proofErr w:type="spellEnd"/>
      <w:r w:rsidR="00BC586B">
        <w:rPr>
          <w:color w:val="3F3F3F"/>
          <w:sz w:val="24"/>
          <w:szCs w:val="24"/>
        </w:rPr>
        <w:t xml:space="preserve"> og Bjørnar Andreassen,</w:t>
      </w:r>
      <w:r w:rsidR="002F3F3C">
        <w:rPr>
          <w:color w:val="3F3F3F"/>
          <w:sz w:val="24"/>
          <w:szCs w:val="24"/>
        </w:rPr>
        <w:t xml:space="preserve"> </w:t>
      </w:r>
      <w:r w:rsidR="00BC586B">
        <w:rPr>
          <w:color w:val="3F3F3F"/>
          <w:sz w:val="24"/>
          <w:szCs w:val="24"/>
        </w:rPr>
        <w:t xml:space="preserve">går </w:t>
      </w:r>
      <w:r w:rsidR="002F3F3C">
        <w:rPr>
          <w:color w:val="3F3F3F"/>
          <w:sz w:val="24"/>
          <w:szCs w:val="24"/>
        </w:rPr>
        <w:t xml:space="preserve">inn som medlemmer i en </w:t>
      </w:r>
      <w:r w:rsidR="00BC586B">
        <w:rPr>
          <w:color w:val="3F3F3F"/>
          <w:sz w:val="24"/>
          <w:szCs w:val="24"/>
        </w:rPr>
        <w:t xml:space="preserve">ny </w:t>
      </w:r>
      <w:r w:rsidR="002F3F3C">
        <w:rPr>
          <w:color w:val="3F3F3F"/>
          <w:sz w:val="24"/>
          <w:szCs w:val="24"/>
        </w:rPr>
        <w:t xml:space="preserve">ressursgruppe </w:t>
      </w:r>
      <w:r w:rsidR="00BC586B">
        <w:rPr>
          <w:color w:val="3F3F3F"/>
          <w:sz w:val="24"/>
          <w:szCs w:val="24"/>
        </w:rPr>
        <w:t xml:space="preserve">som etableres ved </w:t>
      </w:r>
      <w:proofErr w:type="spellStart"/>
      <w:r w:rsidR="00BC586B">
        <w:rPr>
          <w:color w:val="3F3F3F"/>
          <w:sz w:val="24"/>
          <w:szCs w:val="24"/>
        </w:rPr>
        <w:t>OsloMets</w:t>
      </w:r>
      <w:proofErr w:type="spellEnd"/>
      <w:r w:rsidR="00BC586B">
        <w:rPr>
          <w:color w:val="3F3F3F"/>
          <w:sz w:val="24"/>
          <w:szCs w:val="24"/>
        </w:rPr>
        <w:t xml:space="preserve"> senter.</w:t>
      </w:r>
      <w:r w:rsidR="00735192" w:rsidRPr="002F3F3C">
        <w:rPr>
          <w:rFonts w:cs="Arial"/>
          <w:b/>
          <w:sz w:val="24"/>
          <w:szCs w:val="24"/>
        </w:rPr>
        <w:br/>
      </w:r>
      <w:r w:rsidR="006C3207">
        <w:rPr>
          <w:rFonts w:ascii="Calibri" w:hAnsi="Calibri" w:cs="Arial"/>
        </w:rPr>
        <w:br/>
      </w:r>
      <w:r w:rsidR="001361DA">
        <w:rPr>
          <w:rFonts w:ascii="Calibri" w:hAnsi="Calibri" w:cs="Arial"/>
          <w:b/>
          <w:bCs/>
          <w:color w:val="365F91" w:themeColor="accent1" w:themeShade="BF"/>
        </w:rPr>
        <w:t xml:space="preserve">2. </w:t>
      </w:r>
      <w:r w:rsidR="00C22810" w:rsidRPr="00C22810">
        <w:rPr>
          <w:rFonts w:ascii="Calibri" w:hAnsi="Calibri" w:cs="Arial"/>
          <w:b/>
          <w:bCs/>
          <w:color w:val="365F91" w:themeColor="accent1" w:themeShade="BF"/>
        </w:rPr>
        <w:t>OPPFØLGINGSSAKER</w:t>
      </w:r>
      <w:r w:rsidR="00735192">
        <w:rPr>
          <w:rFonts w:ascii="Calibri" w:hAnsi="Calibri" w:cs="Arial"/>
          <w:b/>
          <w:bCs/>
          <w:color w:val="365F91" w:themeColor="accent1" w:themeShade="BF"/>
        </w:rPr>
        <w:br/>
      </w:r>
      <w:r w:rsidR="00972643" w:rsidRPr="00190EBB">
        <w:rPr>
          <w:rFonts w:ascii="Calibri" w:hAnsi="Calibri" w:cs="Arial"/>
          <w:b/>
          <w:bCs/>
        </w:rPr>
        <w:t xml:space="preserve">Sak 35/19 </w:t>
      </w:r>
      <w:r w:rsidR="00735192" w:rsidRPr="00190EBB">
        <w:rPr>
          <w:rFonts w:ascii="Calibri" w:hAnsi="Calibri" w:cs="Arial"/>
          <w:b/>
          <w:bCs/>
        </w:rPr>
        <w:t>Markedsføring av Norske Utdanningssentre</w:t>
      </w:r>
      <w:r w:rsidR="00190EBB">
        <w:rPr>
          <w:rFonts w:ascii="Calibri" w:hAnsi="Calibri" w:cs="Arial"/>
          <w:b/>
          <w:bCs/>
          <w:color w:val="365F91" w:themeColor="accent1" w:themeShade="BF"/>
        </w:rPr>
        <w:br/>
      </w:r>
      <w:r w:rsidR="00D61DB3" w:rsidRPr="00735192">
        <w:rPr>
          <w:rFonts w:ascii="Calibri" w:hAnsi="Calibri" w:cs="Arial"/>
          <w:b/>
          <w:bCs/>
          <w:color w:val="365F91" w:themeColor="accent1" w:themeShade="BF"/>
        </w:rPr>
        <w:br/>
      </w:r>
      <w:r w:rsidR="0055613B">
        <w:rPr>
          <w:rFonts w:ascii="Calibri" w:hAnsi="Calibri" w:cs="Arial"/>
          <w:bCs/>
        </w:rPr>
        <w:t>Saken utsatt</w:t>
      </w:r>
      <w:r w:rsidR="00B40201" w:rsidRPr="00233EC2">
        <w:rPr>
          <w:rFonts w:ascii="Calibri" w:hAnsi="Calibri" w:cs="Arial"/>
          <w:b/>
          <w:bCs/>
        </w:rPr>
        <w:br/>
      </w:r>
    </w:p>
    <w:p w:rsidR="00190EBB" w:rsidRDefault="001361DA" w:rsidP="000410D3">
      <w:pPr>
        <w:pStyle w:val="m-4796067666913821712msolistparagraph"/>
        <w:shd w:val="clear" w:color="auto" w:fill="FFFFFF"/>
        <w:spacing w:before="0" w:beforeAutospacing="0" w:after="0" w:afterAutospacing="0"/>
        <w:rPr>
          <w:rFonts w:ascii="Calibri" w:hAnsi="Calibri" w:cs="Arial"/>
          <w:b/>
          <w:bCs/>
          <w:color w:val="365F91" w:themeColor="accent1" w:themeShade="BF"/>
        </w:rPr>
      </w:pPr>
      <w:r>
        <w:rPr>
          <w:rFonts w:ascii="Calibri" w:hAnsi="Calibri" w:cs="Arial"/>
          <w:b/>
          <w:bCs/>
          <w:color w:val="365F91" w:themeColor="accent1" w:themeShade="BF"/>
        </w:rPr>
        <w:t xml:space="preserve">3. </w:t>
      </w:r>
      <w:r w:rsidR="006C3207">
        <w:rPr>
          <w:rFonts w:ascii="Calibri" w:hAnsi="Calibri" w:cs="Arial"/>
          <w:b/>
          <w:bCs/>
          <w:color w:val="365F91" w:themeColor="accent1" w:themeShade="BF"/>
        </w:rPr>
        <w:t>BESLUTNINGSSAKER</w:t>
      </w:r>
      <w:r w:rsidR="00970FD6">
        <w:rPr>
          <w:rFonts w:ascii="Calibri" w:hAnsi="Calibri" w:cs="Arial"/>
          <w:b/>
          <w:bCs/>
          <w:color w:val="365F91" w:themeColor="accent1" w:themeShade="BF"/>
        </w:rPr>
        <w:br/>
      </w:r>
    </w:p>
    <w:p w:rsidR="00C22810" w:rsidRPr="007C0A10" w:rsidRDefault="002D29FD" w:rsidP="00D61DB3">
      <w:pPr>
        <w:pStyle w:val="m-4796067666913821712msolistparagraph"/>
        <w:shd w:val="clear" w:color="auto" w:fill="FFFFFF"/>
        <w:spacing w:before="0" w:beforeAutospacing="0" w:after="0" w:afterAutospacing="0"/>
        <w:rPr>
          <w:rFonts w:ascii="Calibri" w:hAnsi="Calibri" w:cs="Arial"/>
          <w:bCs/>
        </w:rPr>
      </w:pPr>
      <w:r>
        <w:rPr>
          <w:rFonts w:ascii="Calibri" w:hAnsi="Calibri" w:cs="Arial"/>
          <w:b/>
          <w:bCs/>
          <w:color w:val="365F91" w:themeColor="accent1" w:themeShade="BF"/>
        </w:rPr>
        <w:t xml:space="preserve">4. </w:t>
      </w:r>
      <w:r w:rsidR="00C22810" w:rsidRPr="00C22810">
        <w:rPr>
          <w:rFonts w:ascii="Calibri" w:hAnsi="Calibri" w:cs="Arial"/>
          <w:b/>
          <w:bCs/>
          <w:color w:val="365F91" w:themeColor="accent1" w:themeShade="BF"/>
        </w:rPr>
        <w:t>DRØFTINGSSAKER</w:t>
      </w:r>
      <w:r w:rsidR="00190EBB">
        <w:rPr>
          <w:rFonts w:ascii="Calibri" w:hAnsi="Calibri" w:cs="Arial"/>
          <w:b/>
          <w:bCs/>
          <w:color w:val="365F91" w:themeColor="accent1" w:themeShade="BF"/>
        </w:rPr>
        <w:br/>
      </w:r>
      <w:r w:rsidR="00233EC2">
        <w:rPr>
          <w:rFonts w:ascii="Calibri" w:hAnsi="Calibri" w:cs="Arial"/>
          <w:b/>
          <w:bCs/>
          <w:color w:val="365F91" w:themeColor="accent1" w:themeShade="BF"/>
        </w:rPr>
        <w:br/>
      </w:r>
      <w:r w:rsidR="0010044D" w:rsidRPr="00190EBB">
        <w:rPr>
          <w:rFonts w:ascii="Calibri" w:hAnsi="Calibri" w:cs="Arial"/>
          <w:b/>
        </w:rPr>
        <w:t>S</w:t>
      </w:r>
      <w:r w:rsidR="00972643" w:rsidRPr="00190EBB">
        <w:rPr>
          <w:rFonts w:ascii="Calibri" w:hAnsi="Calibri" w:cs="Arial"/>
          <w:b/>
        </w:rPr>
        <w:t xml:space="preserve">ak 36/19 </w:t>
      </w:r>
      <w:r w:rsidR="0010044D" w:rsidRPr="00190EBB">
        <w:rPr>
          <w:rFonts w:ascii="Calibri" w:hAnsi="Calibri" w:cs="Arial"/>
          <w:b/>
        </w:rPr>
        <w:t>Medlemsavgift</w:t>
      </w:r>
      <w:r w:rsidR="00972643" w:rsidRPr="0010044D">
        <w:rPr>
          <w:rFonts w:ascii="Calibri" w:hAnsi="Calibri" w:cs="Arial"/>
        </w:rPr>
        <w:br/>
      </w:r>
      <w:r w:rsidR="0055613B">
        <w:rPr>
          <w:rFonts w:ascii="Calibri" w:hAnsi="Calibri" w:cs="Arial"/>
        </w:rPr>
        <w:t xml:space="preserve">Sak vedr. </w:t>
      </w:r>
      <w:proofErr w:type="gramStart"/>
      <w:r w:rsidR="0055613B">
        <w:rPr>
          <w:rFonts w:ascii="Calibri" w:hAnsi="Calibri" w:cs="Arial"/>
        </w:rPr>
        <w:t>medlemsavgift og satser har vært tema i styremøter og årsmøter flere ganger.</w:t>
      </w:r>
      <w:proofErr w:type="gramEnd"/>
      <w:r w:rsidR="0055613B">
        <w:rPr>
          <w:rFonts w:ascii="Calibri" w:hAnsi="Calibri" w:cs="Arial"/>
        </w:rPr>
        <w:t xml:space="preserve">  I møtet ble det </w:t>
      </w:r>
      <w:proofErr w:type="gramStart"/>
      <w:r w:rsidR="002B1BFA">
        <w:rPr>
          <w:rFonts w:ascii="Calibri" w:hAnsi="Calibri" w:cs="Arial"/>
        </w:rPr>
        <w:t>bla</w:t>
      </w:r>
      <w:proofErr w:type="gramEnd"/>
      <w:r w:rsidR="002B1BFA">
        <w:rPr>
          <w:rFonts w:ascii="Calibri" w:hAnsi="Calibri" w:cs="Arial"/>
        </w:rPr>
        <w:t xml:space="preserve">. </w:t>
      </w:r>
      <w:proofErr w:type="gramStart"/>
      <w:r w:rsidR="0055613B">
        <w:rPr>
          <w:rFonts w:ascii="Calibri" w:hAnsi="Calibri" w:cs="Arial"/>
        </w:rPr>
        <w:t xml:space="preserve">stilt  </w:t>
      </w:r>
      <w:r w:rsidR="002B1BFA">
        <w:rPr>
          <w:rFonts w:ascii="Calibri" w:hAnsi="Calibri" w:cs="Arial"/>
        </w:rPr>
        <w:t>spørsmål</w:t>
      </w:r>
      <w:proofErr w:type="gramEnd"/>
      <w:r w:rsidR="002B1BFA">
        <w:rPr>
          <w:rFonts w:ascii="Calibri" w:hAnsi="Calibri" w:cs="Arial"/>
        </w:rPr>
        <w:t xml:space="preserve"> ved kriteriene til </w:t>
      </w:r>
      <w:proofErr w:type="spellStart"/>
      <w:r w:rsidR="002B1BFA">
        <w:rPr>
          <w:rFonts w:ascii="Calibri" w:hAnsi="Calibri" w:cs="Arial"/>
        </w:rPr>
        <w:t>medlemsskap</w:t>
      </w:r>
      <w:proofErr w:type="spellEnd"/>
      <w:r w:rsidR="007C0A10">
        <w:rPr>
          <w:rFonts w:ascii="Calibri" w:hAnsi="Calibri" w:cs="Arial"/>
        </w:rPr>
        <w:t xml:space="preserve">, om kriteriene kan være en begrensning for </w:t>
      </w:r>
      <w:proofErr w:type="spellStart"/>
      <w:r w:rsidR="007C0A10">
        <w:rPr>
          <w:rFonts w:ascii="Calibri" w:hAnsi="Calibri" w:cs="Arial"/>
        </w:rPr>
        <w:t>medlemsskap</w:t>
      </w:r>
      <w:proofErr w:type="spellEnd"/>
      <w:r w:rsidR="007C0A10">
        <w:rPr>
          <w:rFonts w:ascii="Calibri" w:hAnsi="Calibri" w:cs="Arial"/>
        </w:rPr>
        <w:t xml:space="preserve">, om det er mulig å benytte en annen form på medlemsavgift, og lignende. </w:t>
      </w:r>
      <w:r w:rsidR="007C0A10">
        <w:rPr>
          <w:rFonts w:ascii="Calibri" w:hAnsi="Calibri" w:cs="Arial"/>
        </w:rPr>
        <w:br/>
      </w:r>
      <w:r w:rsidR="007C0A10">
        <w:rPr>
          <w:rFonts w:ascii="Calibri" w:hAnsi="Calibri" w:cs="Arial"/>
        </w:rPr>
        <w:br/>
      </w:r>
      <w:r w:rsidR="007C0A10" w:rsidRPr="007C0A10">
        <w:rPr>
          <w:rFonts w:ascii="Calibri" w:hAnsi="Calibri" w:cs="Arial"/>
          <w:i/>
        </w:rPr>
        <w:t>Vedtak</w:t>
      </w:r>
      <w:r w:rsidR="0055613B">
        <w:rPr>
          <w:rFonts w:ascii="Calibri" w:hAnsi="Calibri" w:cs="Arial"/>
        </w:rPr>
        <w:t xml:space="preserve"> </w:t>
      </w:r>
      <w:r w:rsidR="007C0A10">
        <w:rPr>
          <w:rFonts w:ascii="Calibri" w:hAnsi="Calibri" w:cs="Arial"/>
        </w:rPr>
        <w:br/>
        <w:t>Medlem</w:t>
      </w:r>
      <w:r w:rsidR="00BC586B">
        <w:rPr>
          <w:rFonts w:ascii="Calibri" w:hAnsi="Calibri" w:cs="Arial"/>
        </w:rPr>
        <w:t>savgift og kriterier for medlem</w:t>
      </w:r>
      <w:r w:rsidR="007C0A10">
        <w:rPr>
          <w:rFonts w:ascii="Calibri" w:hAnsi="Calibri" w:cs="Arial"/>
        </w:rPr>
        <w:t>skap bør tas opp til videre diskusjon i neste styremøte, og styrerepresentantene inviteres til å komme med innspill til hvordan vi på en bedre måte kan definere og</w:t>
      </w:r>
      <w:r w:rsidR="007C0A10">
        <w:rPr>
          <w:rFonts w:ascii="Calibri" w:hAnsi="Calibri" w:cs="Arial"/>
        </w:rPr>
        <w:br/>
        <w:t xml:space="preserve">organisere medlemsavgiften.   </w:t>
      </w:r>
      <w:r w:rsidR="00233EC2" w:rsidRPr="006A65B2">
        <w:rPr>
          <w:rFonts w:ascii="Calibri" w:hAnsi="Calibri" w:cs="Arial"/>
          <w:bCs/>
        </w:rPr>
        <w:br/>
      </w:r>
      <w:r w:rsidR="00375B77">
        <w:rPr>
          <w:rFonts w:ascii="Calibri" w:hAnsi="Calibri" w:cs="Arial"/>
          <w:b/>
          <w:bCs/>
          <w:color w:val="365F91" w:themeColor="accent1" w:themeShade="BF"/>
        </w:rPr>
        <w:br/>
      </w:r>
      <w:r w:rsidR="00474C2A" w:rsidRPr="004773F1">
        <w:rPr>
          <w:rFonts w:ascii="Calibri" w:hAnsi="Calibri" w:cs="Arial"/>
          <w:b/>
          <w:bCs/>
          <w:color w:val="1F497D" w:themeColor="text2"/>
        </w:rPr>
        <w:t>5. EVENTUELT</w:t>
      </w:r>
      <w:r w:rsidR="007C0A10">
        <w:rPr>
          <w:rFonts w:ascii="Calibri" w:hAnsi="Calibri" w:cs="Arial"/>
          <w:b/>
          <w:bCs/>
          <w:color w:val="1F497D" w:themeColor="text2"/>
        </w:rPr>
        <w:br/>
      </w:r>
      <w:r w:rsidR="007C0A10" w:rsidRPr="007C0A10">
        <w:rPr>
          <w:rFonts w:ascii="Calibri" w:hAnsi="Calibri" w:cs="Arial"/>
          <w:b/>
          <w:bCs/>
        </w:rPr>
        <w:t>Ingen saker</w:t>
      </w:r>
    </w:p>
    <w:p w:rsidR="004773F1" w:rsidRDefault="004773F1" w:rsidP="001C258C">
      <w:pPr>
        <w:shd w:val="clear" w:color="auto" w:fill="FFFFFF"/>
        <w:spacing w:after="0" w:line="240" w:lineRule="auto"/>
        <w:rPr>
          <w:rFonts w:ascii="Calibri" w:eastAsia="Times New Roman" w:hAnsi="Calibri" w:cs="Arial"/>
          <w:b/>
          <w:bCs/>
          <w:color w:val="1F497D" w:themeColor="text2"/>
          <w:sz w:val="24"/>
          <w:szCs w:val="24"/>
        </w:rPr>
      </w:pPr>
    </w:p>
    <w:p w:rsidR="00C22810" w:rsidRPr="00D61DB3" w:rsidRDefault="00C22810" w:rsidP="003B3F4C">
      <w:pPr>
        <w:shd w:val="clear" w:color="auto" w:fill="FFFFFF"/>
        <w:spacing w:after="0" w:line="240" w:lineRule="auto"/>
        <w:rPr>
          <w:rFonts w:ascii="Calibri" w:eastAsia="Times New Roman" w:hAnsi="Calibri" w:cs="Arial"/>
          <w:sz w:val="24"/>
          <w:szCs w:val="24"/>
        </w:rPr>
      </w:pPr>
    </w:p>
    <w:sectPr w:rsidR="00C22810" w:rsidRPr="00D61DB3" w:rsidSect="00D61D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67FF"/>
    <w:multiLevelType w:val="hybridMultilevel"/>
    <w:tmpl w:val="01940AB4"/>
    <w:lvl w:ilvl="0" w:tplc="1A569C06">
      <w:start w:val="1"/>
      <w:numFmt w:val="bullet"/>
      <w:lvlText w:val="•"/>
      <w:lvlJc w:val="left"/>
      <w:pPr>
        <w:tabs>
          <w:tab w:val="num" w:pos="720"/>
        </w:tabs>
        <w:ind w:left="720" w:hanging="360"/>
      </w:pPr>
      <w:rPr>
        <w:rFonts w:ascii="Arial" w:hAnsi="Arial" w:hint="default"/>
      </w:rPr>
    </w:lvl>
    <w:lvl w:ilvl="1" w:tplc="09A8D9FE">
      <w:start w:val="1760"/>
      <w:numFmt w:val="bullet"/>
      <w:lvlText w:val="•"/>
      <w:lvlJc w:val="left"/>
      <w:pPr>
        <w:tabs>
          <w:tab w:val="num" w:pos="1440"/>
        </w:tabs>
        <w:ind w:left="1440" w:hanging="360"/>
      </w:pPr>
      <w:rPr>
        <w:rFonts w:ascii="Arial" w:hAnsi="Arial" w:hint="default"/>
      </w:rPr>
    </w:lvl>
    <w:lvl w:ilvl="2" w:tplc="864A53A2" w:tentative="1">
      <w:start w:val="1"/>
      <w:numFmt w:val="bullet"/>
      <w:lvlText w:val="•"/>
      <w:lvlJc w:val="left"/>
      <w:pPr>
        <w:tabs>
          <w:tab w:val="num" w:pos="2160"/>
        </w:tabs>
        <w:ind w:left="2160" w:hanging="360"/>
      </w:pPr>
      <w:rPr>
        <w:rFonts w:ascii="Arial" w:hAnsi="Arial" w:hint="default"/>
      </w:rPr>
    </w:lvl>
    <w:lvl w:ilvl="3" w:tplc="03AC40E8" w:tentative="1">
      <w:start w:val="1"/>
      <w:numFmt w:val="bullet"/>
      <w:lvlText w:val="•"/>
      <w:lvlJc w:val="left"/>
      <w:pPr>
        <w:tabs>
          <w:tab w:val="num" w:pos="2880"/>
        </w:tabs>
        <w:ind w:left="2880" w:hanging="360"/>
      </w:pPr>
      <w:rPr>
        <w:rFonts w:ascii="Arial" w:hAnsi="Arial" w:hint="default"/>
      </w:rPr>
    </w:lvl>
    <w:lvl w:ilvl="4" w:tplc="5336D8DC" w:tentative="1">
      <w:start w:val="1"/>
      <w:numFmt w:val="bullet"/>
      <w:lvlText w:val="•"/>
      <w:lvlJc w:val="left"/>
      <w:pPr>
        <w:tabs>
          <w:tab w:val="num" w:pos="3600"/>
        </w:tabs>
        <w:ind w:left="3600" w:hanging="360"/>
      </w:pPr>
      <w:rPr>
        <w:rFonts w:ascii="Arial" w:hAnsi="Arial" w:hint="default"/>
      </w:rPr>
    </w:lvl>
    <w:lvl w:ilvl="5" w:tplc="21AE51AE" w:tentative="1">
      <w:start w:val="1"/>
      <w:numFmt w:val="bullet"/>
      <w:lvlText w:val="•"/>
      <w:lvlJc w:val="left"/>
      <w:pPr>
        <w:tabs>
          <w:tab w:val="num" w:pos="4320"/>
        </w:tabs>
        <w:ind w:left="4320" w:hanging="360"/>
      </w:pPr>
      <w:rPr>
        <w:rFonts w:ascii="Arial" w:hAnsi="Arial" w:hint="default"/>
      </w:rPr>
    </w:lvl>
    <w:lvl w:ilvl="6" w:tplc="E0C69538" w:tentative="1">
      <w:start w:val="1"/>
      <w:numFmt w:val="bullet"/>
      <w:lvlText w:val="•"/>
      <w:lvlJc w:val="left"/>
      <w:pPr>
        <w:tabs>
          <w:tab w:val="num" w:pos="5040"/>
        </w:tabs>
        <w:ind w:left="5040" w:hanging="360"/>
      </w:pPr>
      <w:rPr>
        <w:rFonts w:ascii="Arial" w:hAnsi="Arial" w:hint="default"/>
      </w:rPr>
    </w:lvl>
    <w:lvl w:ilvl="7" w:tplc="21A04D2C" w:tentative="1">
      <w:start w:val="1"/>
      <w:numFmt w:val="bullet"/>
      <w:lvlText w:val="•"/>
      <w:lvlJc w:val="left"/>
      <w:pPr>
        <w:tabs>
          <w:tab w:val="num" w:pos="5760"/>
        </w:tabs>
        <w:ind w:left="5760" w:hanging="360"/>
      </w:pPr>
      <w:rPr>
        <w:rFonts w:ascii="Arial" w:hAnsi="Arial" w:hint="default"/>
      </w:rPr>
    </w:lvl>
    <w:lvl w:ilvl="8" w:tplc="F53816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10"/>
    <w:rsid w:val="00002B70"/>
    <w:rsid w:val="00006574"/>
    <w:rsid w:val="00010553"/>
    <w:rsid w:val="00017288"/>
    <w:rsid w:val="00030903"/>
    <w:rsid w:val="000410D3"/>
    <w:rsid w:val="00055D05"/>
    <w:rsid w:val="00061E0B"/>
    <w:rsid w:val="00067371"/>
    <w:rsid w:val="00076340"/>
    <w:rsid w:val="00086355"/>
    <w:rsid w:val="000A40D5"/>
    <w:rsid w:val="000B5096"/>
    <w:rsid w:val="000B6F83"/>
    <w:rsid w:val="000D32E4"/>
    <w:rsid w:val="000E18AF"/>
    <w:rsid w:val="000E22C2"/>
    <w:rsid w:val="000E6DC3"/>
    <w:rsid w:val="000F3064"/>
    <w:rsid w:val="000F373E"/>
    <w:rsid w:val="0010044D"/>
    <w:rsid w:val="0010448C"/>
    <w:rsid w:val="00110238"/>
    <w:rsid w:val="00120C31"/>
    <w:rsid w:val="001220F6"/>
    <w:rsid w:val="00132120"/>
    <w:rsid w:val="001361DA"/>
    <w:rsid w:val="00141EC6"/>
    <w:rsid w:val="00150A86"/>
    <w:rsid w:val="0015611E"/>
    <w:rsid w:val="0015753D"/>
    <w:rsid w:val="00167506"/>
    <w:rsid w:val="00173196"/>
    <w:rsid w:val="00186500"/>
    <w:rsid w:val="00190EBB"/>
    <w:rsid w:val="00193D5C"/>
    <w:rsid w:val="001B23FA"/>
    <w:rsid w:val="001C258C"/>
    <w:rsid w:val="001D7101"/>
    <w:rsid w:val="001E0719"/>
    <w:rsid w:val="001E46D8"/>
    <w:rsid w:val="002111E8"/>
    <w:rsid w:val="002271DE"/>
    <w:rsid w:val="00233A7C"/>
    <w:rsid w:val="00233EC2"/>
    <w:rsid w:val="002351A5"/>
    <w:rsid w:val="00243033"/>
    <w:rsid w:val="00245B40"/>
    <w:rsid w:val="0025411F"/>
    <w:rsid w:val="002552B5"/>
    <w:rsid w:val="00256BDF"/>
    <w:rsid w:val="00293AC8"/>
    <w:rsid w:val="002A3CAF"/>
    <w:rsid w:val="002B1B04"/>
    <w:rsid w:val="002B1BFA"/>
    <w:rsid w:val="002C1E16"/>
    <w:rsid w:val="002C4BA3"/>
    <w:rsid w:val="002C6EDA"/>
    <w:rsid w:val="002D29FD"/>
    <w:rsid w:val="002E05CE"/>
    <w:rsid w:val="002F3F3C"/>
    <w:rsid w:val="002F533A"/>
    <w:rsid w:val="0030454E"/>
    <w:rsid w:val="00317233"/>
    <w:rsid w:val="0032664A"/>
    <w:rsid w:val="00331D7F"/>
    <w:rsid w:val="0033389C"/>
    <w:rsid w:val="00375B77"/>
    <w:rsid w:val="00380329"/>
    <w:rsid w:val="00392DEE"/>
    <w:rsid w:val="00394817"/>
    <w:rsid w:val="003B0358"/>
    <w:rsid w:val="003B3F4C"/>
    <w:rsid w:val="003B54DF"/>
    <w:rsid w:val="003C111D"/>
    <w:rsid w:val="003D4A58"/>
    <w:rsid w:val="003E4403"/>
    <w:rsid w:val="003F0D49"/>
    <w:rsid w:val="0040408A"/>
    <w:rsid w:val="004308D5"/>
    <w:rsid w:val="0044274D"/>
    <w:rsid w:val="0044664A"/>
    <w:rsid w:val="0045395E"/>
    <w:rsid w:val="00455A52"/>
    <w:rsid w:val="004619CA"/>
    <w:rsid w:val="00463A2F"/>
    <w:rsid w:val="00474C2A"/>
    <w:rsid w:val="0047611C"/>
    <w:rsid w:val="004773F1"/>
    <w:rsid w:val="0048044C"/>
    <w:rsid w:val="004D6A2E"/>
    <w:rsid w:val="004F27B2"/>
    <w:rsid w:val="00502561"/>
    <w:rsid w:val="00517743"/>
    <w:rsid w:val="00537574"/>
    <w:rsid w:val="00546754"/>
    <w:rsid w:val="0055613B"/>
    <w:rsid w:val="00570A3C"/>
    <w:rsid w:val="00584613"/>
    <w:rsid w:val="00596396"/>
    <w:rsid w:val="005B5AFB"/>
    <w:rsid w:val="005B63A1"/>
    <w:rsid w:val="005B65CB"/>
    <w:rsid w:val="005C28FE"/>
    <w:rsid w:val="005E40C5"/>
    <w:rsid w:val="005E4C57"/>
    <w:rsid w:val="005F7CE4"/>
    <w:rsid w:val="00622399"/>
    <w:rsid w:val="00625D69"/>
    <w:rsid w:val="0063618D"/>
    <w:rsid w:val="00641D04"/>
    <w:rsid w:val="0066410D"/>
    <w:rsid w:val="00666E01"/>
    <w:rsid w:val="00667B4F"/>
    <w:rsid w:val="00687EEE"/>
    <w:rsid w:val="006A65B2"/>
    <w:rsid w:val="006A79E3"/>
    <w:rsid w:val="006A7D9F"/>
    <w:rsid w:val="006B332D"/>
    <w:rsid w:val="006B385B"/>
    <w:rsid w:val="006B431F"/>
    <w:rsid w:val="006C3207"/>
    <w:rsid w:val="006C740E"/>
    <w:rsid w:val="00722C69"/>
    <w:rsid w:val="00735192"/>
    <w:rsid w:val="007369EC"/>
    <w:rsid w:val="00736F3E"/>
    <w:rsid w:val="00751B88"/>
    <w:rsid w:val="00752889"/>
    <w:rsid w:val="00753C73"/>
    <w:rsid w:val="007623AB"/>
    <w:rsid w:val="00766625"/>
    <w:rsid w:val="00771785"/>
    <w:rsid w:val="00780712"/>
    <w:rsid w:val="00796BEF"/>
    <w:rsid w:val="007A31C8"/>
    <w:rsid w:val="007A514F"/>
    <w:rsid w:val="007B6197"/>
    <w:rsid w:val="007B68CD"/>
    <w:rsid w:val="007C0A10"/>
    <w:rsid w:val="007C17E6"/>
    <w:rsid w:val="007C31FA"/>
    <w:rsid w:val="007D1E19"/>
    <w:rsid w:val="007D4093"/>
    <w:rsid w:val="007D4EA4"/>
    <w:rsid w:val="007F79EA"/>
    <w:rsid w:val="008030E2"/>
    <w:rsid w:val="00812822"/>
    <w:rsid w:val="0081465C"/>
    <w:rsid w:val="008324E6"/>
    <w:rsid w:val="00840FB8"/>
    <w:rsid w:val="00850D93"/>
    <w:rsid w:val="00852DA9"/>
    <w:rsid w:val="0087306C"/>
    <w:rsid w:val="00883C77"/>
    <w:rsid w:val="008911A1"/>
    <w:rsid w:val="008A0DF6"/>
    <w:rsid w:val="008B1CB7"/>
    <w:rsid w:val="008D4CD9"/>
    <w:rsid w:val="008F2A9A"/>
    <w:rsid w:val="00902CB2"/>
    <w:rsid w:val="00904DDD"/>
    <w:rsid w:val="00910AFE"/>
    <w:rsid w:val="0091474C"/>
    <w:rsid w:val="0092741E"/>
    <w:rsid w:val="00940793"/>
    <w:rsid w:val="00943883"/>
    <w:rsid w:val="009524F9"/>
    <w:rsid w:val="009559D2"/>
    <w:rsid w:val="00970FD6"/>
    <w:rsid w:val="00972643"/>
    <w:rsid w:val="00973A91"/>
    <w:rsid w:val="0097551C"/>
    <w:rsid w:val="0097673C"/>
    <w:rsid w:val="0098037A"/>
    <w:rsid w:val="00987A06"/>
    <w:rsid w:val="00995DAD"/>
    <w:rsid w:val="009B75C8"/>
    <w:rsid w:val="009C4F0B"/>
    <w:rsid w:val="009D2444"/>
    <w:rsid w:val="009D4223"/>
    <w:rsid w:val="009D47B9"/>
    <w:rsid w:val="009E2FBF"/>
    <w:rsid w:val="009E5D67"/>
    <w:rsid w:val="009F413E"/>
    <w:rsid w:val="00A03A37"/>
    <w:rsid w:val="00A20873"/>
    <w:rsid w:val="00A22DA0"/>
    <w:rsid w:val="00A57303"/>
    <w:rsid w:val="00A574D2"/>
    <w:rsid w:val="00A6294E"/>
    <w:rsid w:val="00A67DE9"/>
    <w:rsid w:val="00A93189"/>
    <w:rsid w:val="00AA0040"/>
    <w:rsid w:val="00AE0029"/>
    <w:rsid w:val="00AF5462"/>
    <w:rsid w:val="00B01E57"/>
    <w:rsid w:val="00B04B7C"/>
    <w:rsid w:val="00B147C3"/>
    <w:rsid w:val="00B14905"/>
    <w:rsid w:val="00B15BB5"/>
    <w:rsid w:val="00B20A91"/>
    <w:rsid w:val="00B30B49"/>
    <w:rsid w:val="00B40201"/>
    <w:rsid w:val="00B54340"/>
    <w:rsid w:val="00B67849"/>
    <w:rsid w:val="00B7190A"/>
    <w:rsid w:val="00B757E7"/>
    <w:rsid w:val="00B77005"/>
    <w:rsid w:val="00B87278"/>
    <w:rsid w:val="00B94869"/>
    <w:rsid w:val="00B9688E"/>
    <w:rsid w:val="00BA0DCB"/>
    <w:rsid w:val="00BB465C"/>
    <w:rsid w:val="00BC586B"/>
    <w:rsid w:val="00BC72CE"/>
    <w:rsid w:val="00BD7095"/>
    <w:rsid w:val="00BE53C0"/>
    <w:rsid w:val="00BE564F"/>
    <w:rsid w:val="00BF610F"/>
    <w:rsid w:val="00C00D05"/>
    <w:rsid w:val="00C02265"/>
    <w:rsid w:val="00C0487B"/>
    <w:rsid w:val="00C22810"/>
    <w:rsid w:val="00C3100E"/>
    <w:rsid w:val="00C51C97"/>
    <w:rsid w:val="00C52A00"/>
    <w:rsid w:val="00C71B95"/>
    <w:rsid w:val="00C77113"/>
    <w:rsid w:val="00C82CC3"/>
    <w:rsid w:val="00C92024"/>
    <w:rsid w:val="00CA4CD5"/>
    <w:rsid w:val="00CB14B9"/>
    <w:rsid w:val="00CB153E"/>
    <w:rsid w:val="00CB61D4"/>
    <w:rsid w:val="00CC2A42"/>
    <w:rsid w:val="00CD1A31"/>
    <w:rsid w:val="00D033D3"/>
    <w:rsid w:val="00D110FB"/>
    <w:rsid w:val="00D1185A"/>
    <w:rsid w:val="00D204DF"/>
    <w:rsid w:val="00D221DB"/>
    <w:rsid w:val="00D23761"/>
    <w:rsid w:val="00D35468"/>
    <w:rsid w:val="00D42EB3"/>
    <w:rsid w:val="00D44FB9"/>
    <w:rsid w:val="00D50AB4"/>
    <w:rsid w:val="00D50C57"/>
    <w:rsid w:val="00D51AA9"/>
    <w:rsid w:val="00D52824"/>
    <w:rsid w:val="00D54E42"/>
    <w:rsid w:val="00D61DB3"/>
    <w:rsid w:val="00D64E5C"/>
    <w:rsid w:val="00D66472"/>
    <w:rsid w:val="00D82B7B"/>
    <w:rsid w:val="00DA10B8"/>
    <w:rsid w:val="00DB1BC3"/>
    <w:rsid w:val="00DB43D4"/>
    <w:rsid w:val="00DB6BC6"/>
    <w:rsid w:val="00DC15F7"/>
    <w:rsid w:val="00DD33BC"/>
    <w:rsid w:val="00DE7C82"/>
    <w:rsid w:val="00E1084A"/>
    <w:rsid w:val="00E13D86"/>
    <w:rsid w:val="00E35779"/>
    <w:rsid w:val="00E421FE"/>
    <w:rsid w:val="00E70C11"/>
    <w:rsid w:val="00E832CC"/>
    <w:rsid w:val="00E8607D"/>
    <w:rsid w:val="00E91B4B"/>
    <w:rsid w:val="00E924DA"/>
    <w:rsid w:val="00E96EE6"/>
    <w:rsid w:val="00EA0A08"/>
    <w:rsid w:val="00EA36A6"/>
    <w:rsid w:val="00ED1B65"/>
    <w:rsid w:val="00EF579A"/>
    <w:rsid w:val="00EF5A3E"/>
    <w:rsid w:val="00F4785B"/>
    <w:rsid w:val="00F52283"/>
    <w:rsid w:val="00F5242A"/>
    <w:rsid w:val="00F6649F"/>
    <w:rsid w:val="00F7769B"/>
    <w:rsid w:val="00F93D12"/>
    <w:rsid w:val="00F94A5C"/>
    <w:rsid w:val="00F95C14"/>
    <w:rsid w:val="00FA6C36"/>
    <w:rsid w:val="00FB005A"/>
    <w:rsid w:val="00FC4B77"/>
    <w:rsid w:val="00FE517D"/>
    <w:rsid w:val="00FF7046"/>
    <w:rsid w:val="00FF7BC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14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14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link w:val="Overskrift5Tegn"/>
    <w:uiPriority w:val="9"/>
    <w:qFormat/>
    <w:rsid w:val="00FE51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D40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4093"/>
    <w:rPr>
      <w:rFonts w:ascii="Tahoma" w:hAnsi="Tahoma" w:cs="Tahoma"/>
      <w:sz w:val="16"/>
      <w:szCs w:val="16"/>
    </w:rPr>
  </w:style>
  <w:style w:type="character" w:styleId="Hyperkobling">
    <w:name w:val="Hyperlink"/>
    <w:basedOn w:val="Standardskriftforavsnitt"/>
    <w:uiPriority w:val="99"/>
    <w:unhideWhenUsed/>
    <w:rsid w:val="00474C2A"/>
    <w:rPr>
      <w:color w:val="0000FF" w:themeColor="hyperlink"/>
      <w:u w:val="single"/>
    </w:rPr>
  </w:style>
  <w:style w:type="paragraph" w:customStyle="1" w:styleId="m-4796067666913821712msolistparagraph">
    <w:name w:val="m_-4796067666913821712msolistparagraph"/>
    <w:basedOn w:val="Normal"/>
    <w:rsid w:val="00DB43D4"/>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uiPriority w:val="22"/>
    <w:qFormat/>
    <w:rsid w:val="00FE517D"/>
    <w:rPr>
      <w:b/>
      <w:bCs/>
    </w:rPr>
  </w:style>
  <w:style w:type="character" w:customStyle="1" w:styleId="Overskrift5Tegn">
    <w:name w:val="Overskrift 5 Tegn"/>
    <w:basedOn w:val="Standardskriftforavsnitt"/>
    <w:link w:val="Overskrift5"/>
    <w:uiPriority w:val="9"/>
    <w:rsid w:val="00FE517D"/>
    <w:rPr>
      <w:rFonts w:ascii="Times New Roman" w:eastAsia="Times New Roman" w:hAnsi="Times New Roman" w:cs="Times New Roman"/>
      <w:b/>
      <w:bCs/>
      <w:sz w:val="20"/>
      <w:szCs w:val="20"/>
    </w:rPr>
  </w:style>
  <w:style w:type="character" w:customStyle="1" w:styleId="Overskrift2Tegn">
    <w:name w:val="Overskrift 2 Tegn"/>
    <w:basedOn w:val="Standardskriftforavsnitt"/>
    <w:link w:val="Overskrift2"/>
    <w:uiPriority w:val="9"/>
    <w:semiHidden/>
    <w:rsid w:val="00B147C3"/>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1490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72643"/>
    <w:pPr>
      <w:spacing w:before="100" w:beforeAutospacing="1" w:after="100" w:afterAutospacing="1" w:line="240" w:lineRule="auto"/>
    </w:pPr>
    <w:rPr>
      <w:rFonts w:ascii="Times New Roman" w:eastAsia="Times New Roman" w:hAnsi="Times New Roman" w:cs="Times New Roman"/>
      <w:sz w:val="24"/>
      <w:szCs w:val="24"/>
    </w:rPr>
  </w:style>
  <w:style w:type="character" w:styleId="Fulgthyperkobling">
    <w:name w:val="FollowedHyperlink"/>
    <w:basedOn w:val="Standardskriftforavsnitt"/>
    <w:uiPriority w:val="99"/>
    <w:semiHidden/>
    <w:unhideWhenUsed/>
    <w:rsid w:val="000410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14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14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link w:val="Overskrift5Tegn"/>
    <w:uiPriority w:val="9"/>
    <w:qFormat/>
    <w:rsid w:val="00FE51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D40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4093"/>
    <w:rPr>
      <w:rFonts w:ascii="Tahoma" w:hAnsi="Tahoma" w:cs="Tahoma"/>
      <w:sz w:val="16"/>
      <w:szCs w:val="16"/>
    </w:rPr>
  </w:style>
  <w:style w:type="character" w:styleId="Hyperkobling">
    <w:name w:val="Hyperlink"/>
    <w:basedOn w:val="Standardskriftforavsnitt"/>
    <w:uiPriority w:val="99"/>
    <w:unhideWhenUsed/>
    <w:rsid w:val="00474C2A"/>
    <w:rPr>
      <w:color w:val="0000FF" w:themeColor="hyperlink"/>
      <w:u w:val="single"/>
    </w:rPr>
  </w:style>
  <w:style w:type="paragraph" w:customStyle="1" w:styleId="m-4796067666913821712msolistparagraph">
    <w:name w:val="m_-4796067666913821712msolistparagraph"/>
    <w:basedOn w:val="Normal"/>
    <w:rsid w:val="00DB43D4"/>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uiPriority w:val="22"/>
    <w:qFormat/>
    <w:rsid w:val="00FE517D"/>
    <w:rPr>
      <w:b/>
      <w:bCs/>
    </w:rPr>
  </w:style>
  <w:style w:type="character" w:customStyle="1" w:styleId="Overskrift5Tegn">
    <w:name w:val="Overskrift 5 Tegn"/>
    <w:basedOn w:val="Standardskriftforavsnitt"/>
    <w:link w:val="Overskrift5"/>
    <w:uiPriority w:val="9"/>
    <w:rsid w:val="00FE517D"/>
    <w:rPr>
      <w:rFonts w:ascii="Times New Roman" w:eastAsia="Times New Roman" w:hAnsi="Times New Roman" w:cs="Times New Roman"/>
      <w:b/>
      <w:bCs/>
      <w:sz w:val="20"/>
      <w:szCs w:val="20"/>
    </w:rPr>
  </w:style>
  <w:style w:type="character" w:customStyle="1" w:styleId="Overskrift2Tegn">
    <w:name w:val="Overskrift 2 Tegn"/>
    <w:basedOn w:val="Standardskriftforavsnitt"/>
    <w:link w:val="Overskrift2"/>
    <w:uiPriority w:val="9"/>
    <w:semiHidden/>
    <w:rsid w:val="00B147C3"/>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1490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72643"/>
    <w:pPr>
      <w:spacing w:before="100" w:beforeAutospacing="1" w:after="100" w:afterAutospacing="1" w:line="240" w:lineRule="auto"/>
    </w:pPr>
    <w:rPr>
      <w:rFonts w:ascii="Times New Roman" w:eastAsia="Times New Roman" w:hAnsi="Times New Roman" w:cs="Times New Roman"/>
      <w:sz w:val="24"/>
      <w:szCs w:val="24"/>
    </w:rPr>
  </w:style>
  <w:style w:type="character" w:styleId="Fulgthyperkobling">
    <w:name w:val="FollowedHyperlink"/>
    <w:basedOn w:val="Standardskriftforavsnitt"/>
    <w:uiPriority w:val="99"/>
    <w:semiHidden/>
    <w:unhideWhenUsed/>
    <w:rsid w:val="00041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3425">
      <w:bodyDiv w:val="1"/>
      <w:marLeft w:val="0"/>
      <w:marRight w:val="0"/>
      <w:marTop w:val="0"/>
      <w:marBottom w:val="0"/>
      <w:divBdr>
        <w:top w:val="none" w:sz="0" w:space="0" w:color="auto"/>
        <w:left w:val="none" w:sz="0" w:space="0" w:color="auto"/>
        <w:bottom w:val="none" w:sz="0" w:space="0" w:color="auto"/>
        <w:right w:val="none" w:sz="0" w:space="0" w:color="auto"/>
      </w:divBdr>
    </w:div>
    <w:div w:id="321813926">
      <w:bodyDiv w:val="1"/>
      <w:marLeft w:val="0"/>
      <w:marRight w:val="0"/>
      <w:marTop w:val="0"/>
      <w:marBottom w:val="0"/>
      <w:divBdr>
        <w:top w:val="none" w:sz="0" w:space="0" w:color="auto"/>
        <w:left w:val="none" w:sz="0" w:space="0" w:color="auto"/>
        <w:bottom w:val="none" w:sz="0" w:space="0" w:color="auto"/>
        <w:right w:val="none" w:sz="0" w:space="0" w:color="auto"/>
      </w:divBdr>
    </w:div>
    <w:div w:id="390233562">
      <w:bodyDiv w:val="1"/>
      <w:marLeft w:val="0"/>
      <w:marRight w:val="0"/>
      <w:marTop w:val="0"/>
      <w:marBottom w:val="0"/>
      <w:divBdr>
        <w:top w:val="none" w:sz="0" w:space="0" w:color="auto"/>
        <w:left w:val="none" w:sz="0" w:space="0" w:color="auto"/>
        <w:bottom w:val="none" w:sz="0" w:space="0" w:color="auto"/>
        <w:right w:val="none" w:sz="0" w:space="0" w:color="auto"/>
      </w:divBdr>
    </w:div>
    <w:div w:id="564603358">
      <w:bodyDiv w:val="1"/>
      <w:marLeft w:val="0"/>
      <w:marRight w:val="0"/>
      <w:marTop w:val="0"/>
      <w:marBottom w:val="0"/>
      <w:divBdr>
        <w:top w:val="none" w:sz="0" w:space="0" w:color="auto"/>
        <w:left w:val="none" w:sz="0" w:space="0" w:color="auto"/>
        <w:bottom w:val="none" w:sz="0" w:space="0" w:color="auto"/>
        <w:right w:val="none" w:sz="0" w:space="0" w:color="auto"/>
      </w:divBdr>
    </w:div>
    <w:div w:id="573320436">
      <w:bodyDiv w:val="1"/>
      <w:marLeft w:val="0"/>
      <w:marRight w:val="0"/>
      <w:marTop w:val="0"/>
      <w:marBottom w:val="0"/>
      <w:divBdr>
        <w:top w:val="none" w:sz="0" w:space="0" w:color="auto"/>
        <w:left w:val="none" w:sz="0" w:space="0" w:color="auto"/>
        <w:bottom w:val="none" w:sz="0" w:space="0" w:color="auto"/>
        <w:right w:val="none" w:sz="0" w:space="0" w:color="auto"/>
      </w:divBdr>
    </w:div>
    <w:div w:id="649678530">
      <w:bodyDiv w:val="1"/>
      <w:marLeft w:val="0"/>
      <w:marRight w:val="0"/>
      <w:marTop w:val="0"/>
      <w:marBottom w:val="0"/>
      <w:divBdr>
        <w:top w:val="none" w:sz="0" w:space="0" w:color="auto"/>
        <w:left w:val="none" w:sz="0" w:space="0" w:color="auto"/>
        <w:bottom w:val="none" w:sz="0" w:space="0" w:color="auto"/>
        <w:right w:val="none" w:sz="0" w:space="0" w:color="auto"/>
      </w:divBdr>
    </w:div>
    <w:div w:id="692729953">
      <w:bodyDiv w:val="1"/>
      <w:marLeft w:val="0"/>
      <w:marRight w:val="0"/>
      <w:marTop w:val="0"/>
      <w:marBottom w:val="0"/>
      <w:divBdr>
        <w:top w:val="none" w:sz="0" w:space="0" w:color="auto"/>
        <w:left w:val="none" w:sz="0" w:space="0" w:color="auto"/>
        <w:bottom w:val="none" w:sz="0" w:space="0" w:color="auto"/>
        <w:right w:val="none" w:sz="0" w:space="0" w:color="auto"/>
      </w:divBdr>
    </w:div>
    <w:div w:id="10254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aktuelt/vil-ha-levende-lokalsamfunn--ogsa-i-fremtiden/id2674421/" TargetMode="External"/><Relationship Id="rId3" Type="http://schemas.microsoft.com/office/2007/relationships/stylesWithEffects" Target="stylesWithEffects.xml"/><Relationship Id="rId7" Type="http://schemas.openxmlformats.org/officeDocument/2006/relationships/hyperlink" Target="https://client.easymeeting.net/710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iesenteret.no/nyhe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739</Words>
  <Characters>3919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Wibeche Pettersen</dc:creator>
  <cp:lastModifiedBy>Wibeche Pettersen</cp:lastModifiedBy>
  <cp:revision>9</cp:revision>
  <cp:lastPrinted>2019-11-06T20:23:00Z</cp:lastPrinted>
  <dcterms:created xsi:type="dcterms:W3CDTF">2019-11-11T09:26:00Z</dcterms:created>
  <dcterms:modified xsi:type="dcterms:W3CDTF">2019-11-25T23:17:00Z</dcterms:modified>
</cp:coreProperties>
</file>